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607" w:rsidRPr="000D00F6" w:rsidRDefault="00DE1607">
      <w:pPr>
        <w:widowControl w:val="0"/>
        <w:spacing w:line="120" w:lineRule="exact"/>
        <w:rPr>
          <w:rFonts w:ascii="Times New Roman" w:hAnsi="Times New Roman" w:cs="Times New Roman"/>
          <w:sz w:val="24"/>
          <w:szCs w:val="24"/>
        </w:rPr>
      </w:pPr>
      <w:bookmarkStart w:id="0" w:name="_GoBack"/>
      <w:bookmarkEnd w:id="0"/>
    </w:p>
    <w:p w:rsidR="00BB3CBA" w:rsidRPr="000D00F6" w:rsidRDefault="00DE1607" w:rsidP="00BB3CBA">
      <w:pPr>
        <w:widowControl w:val="0"/>
        <w:tabs>
          <w:tab w:val="left" w:pos="360"/>
        </w:tabs>
        <w:rPr>
          <w:rFonts w:ascii="Times New Roman" w:hAnsi="Times New Roman" w:cs="Times New Roman"/>
          <w:sz w:val="24"/>
          <w:szCs w:val="24"/>
        </w:rPr>
      </w:pPr>
      <w:r w:rsidRPr="000D00F6">
        <w:rPr>
          <w:rFonts w:ascii="Times New Roman" w:hAnsi="Times New Roman" w:cs="Times New Roman"/>
          <w:sz w:val="24"/>
          <w:szCs w:val="24"/>
        </w:rPr>
        <w:tab/>
      </w:r>
    </w:p>
    <w:p w:rsidR="00BB3CBA" w:rsidRPr="000D00F6" w:rsidRDefault="00BB3CBA" w:rsidP="00BB3CBA">
      <w:pPr>
        <w:widowControl w:val="0"/>
        <w:tabs>
          <w:tab w:val="left" w:pos="360"/>
          <w:tab w:val="right" w:pos="10620"/>
        </w:tabs>
        <w:rPr>
          <w:rFonts w:ascii="Times New Roman" w:hAnsi="Times New Roman" w:cs="Times New Roman"/>
          <w:sz w:val="24"/>
          <w:szCs w:val="24"/>
        </w:rPr>
      </w:pPr>
      <w:r w:rsidRPr="000D00F6">
        <w:rPr>
          <w:rFonts w:ascii="Times New Roman" w:hAnsi="Times New Roman" w:cs="Times New Roman"/>
          <w:sz w:val="24"/>
          <w:szCs w:val="24"/>
        </w:rPr>
        <w:tab/>
      </w:r>
      <w:r w:rsidR="00606FAF" w:rsidRPr="000F194F">
        <w:rPr>
          <w:rFonts w:ascii="Times New Roman" w:hAnsi="Times New Roman" w:cs="Times New Roman"/>
          <w:noProof/>
          <w:sz w:val="24"/>
          <w:szCs w:val="24"/>
        </w:rPr>
        <w:drawing>
          <wp:inline distT="0" distB="0" distL="0" distR="0">
            <wp:extent cx="2181225" cy="7334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33425"/>
                    </a:xfrm>
                    <a:prstGeom prst="rect">
                      <a:avLst/>
                    </a:prstGeom>
                    <a:noFill/>
                    <a:ln>
                      <a:noFill/>
                    </a:ln>
                  </pic:spPr>
                </pic:pic>
              </a:graphicData>
            </a:graphic>
          </wp:inline>
        </w:drawing>
      </w:r>
    </w:p>
    <w:p w:rsidR="00DE1607" w:rsidRPr="000D00F6" w:rsidRDefault="00DE1607">
      <w:pPr>
        <w:widowControl w:val="0"/>
        <w:tabs>
          <w:tab w:val="left" w:pos="360"/>
        </w:tabs>
        <w:rPr>
          <w:rFonts w:ascii="Times New Roman" w:hAnsi="Times New Roman" w:cs="Times New Roman"/>
          <w:sz w:val="24"/>
          <w:szCs w:val="24"/>
        </w:rPr>
      </w:pPr>
    </w:p>
    <w:p w:rsidR="00DE1607" w:rsidRPr="000D00F6" w:rsidRDefault="00DE1607">
      <w:pPr>
        <w:widowControl w:val="0"/>
        <w:spacing w:line="437" w:lineRule="exact"/>
        <w:rPr>
          <w:rFonts w:ascii="Times New Roman" w:hAnsi="Times New Roman" w:cs="Times New Roman"/>
          <w:sz w:val="24"/>
          <w:szCs w:val="24"/>
        </w:rPr>
      </w:pPr>
    </w:p>
    <w:p w:rsidR="00915C84" w:rsidRDefault="00915C84" w:rsidP="008B1281">
      <w:pPr>
        <w:widowControl w:val="0"/>
        <w:tabs>
          <w:tab w:val="center" w:pos="5819"/>
        </w:tabs>
        <w:jc w:val="center"/>
        <w:rPr>
          <w:rFonts w:ascii="Times New Roman" w:hAnsi="Times New Roman" w:cs="Times New Roman"/>
          <w:b/>
          <w:bCs/>
          <w:color w:val="000000"/>
          <w:sz w:val="24"/>
          <w:szCs w:val="24"/>
        </w:rPr>
      </w:pPr>
    </w:p>
    <w:p w:rsidR="00DE1607" w:rsidRPr="000D00F6" w:rsidRDefault="003E75C8" w:rsidP="008B1281">
      <w:pPr>
        <w:widowControl w:val="0"/>
        <w:tabs>
          <w:tab w:val="center" w:pos="5819"/>
        </w:tabs>
        <w:jc w:val="center"/>
        <w:rPr>
          <w:rFonts w:ascii="Times New Roman" w:hAnsi="Times New Roman" w:cs="Times New Roman"/>
          <w:b/>
          <w:bCs/>
          <w:color w:val="000000"/>
          <w:sz w:val="24"/>
          <w:szCs w:val="24"/>
        </w:rPr>
      </w:pPr>
      <w:r w:rsidRPr="000D00F6">
        <w:rPr>
          <w:rFonts w:ascii="Times New Roman" w:hAnsi="Times New Roman" w:cs="Times New Roman"/>
          <w:b/>
          <w:bCs/>
          <w:color w:val="000000"/>
          <w:sz w:val="24"/>
          <w:szCs w:val="24"/>
        </w:rPr>
        <w:t>Compliance</w:t>
      </w:r>
      <w:r w:rsidR="00DE1607" w:rsidRPr="000D00F6">
        <w:rPr>
          <w:rFonts w:ascii="Times New Roman" w:hAnsi="Times New Roman" w:cs="Times New Roman"/>
          <w:b/>
          <w:bCs/>
          <w:color w:val="000000"/>
          <w:sz w:val="24"/>
          <w:szCs w:val="24"/>
        </w:rPr>
        <w:t xml:space="preserve"> Questionnaire and</w:t>
      </w:r>
    </w:p>
    <w:p w:rsidR="00DE1607" w:rsidRPr="000D00F6" w:rsidRDefault="00DE1607" w:rsidP="008B1281">
      <w:pPr>
        <w:widowControl w:val="0"/>
        <w:tabs>
          <w:tab w:val="center" w:pos="5820"/>
        </w:tabs>
        <w:jc w:val="center"/>
        <w:rPr>
          <w:rFonts w:ascii="Times New Roman" w:hAnsi="Times New Roman" w:cs="Times New Roman"/>
          <w:b/>
          <w:bCs/>
          <w:color w:val="000000"/>
          <w:sz w:val="24"/>
          <w:szCs w:val="24"/>
        </w:rPr>
      </w:pPr>
      <w:r w:rsidRPr="000D00F6">
        <w:rPr>
          <w:rFonts w:ascii="Times New Roman" w:hAnsi="Times New Roman" w:cs="Times New Roman"/>
          <w:b/>
          <w:bCs/>
          <w:color w:val="000000"/>
          <w:sz w:val="24"/>
          <w:szCs w:val="24"/>
        </w:rPr>
        <w:t>Reliability Standard Audit Worksheet</w:t>
      </w:r>
    </w:p>
    <w:p w:rsidR="008B1281" w:rsidRPr="000D00F6" w:rsidRDefault="008B1281" w:rsidP="008B1281">
      <w:pPr>
        <w:widowControl w:val="0"/>
        <w:tabs>
          <w:tab w:val="center" w:pos="5820"/>
        </w:tabs>
        <w:jc w:val="center"/>
        <w:rPr>
          <w:rFonts w:ascii="Times New Roman" w:hAnsi="Times New Roman" w:cs="Times New Roman"/>
          <w:b/>
          <w:bCs/>
          <w:color w:val="000000"/>
          <w:sz w:val="24"/>
          <w:szCs w:val="24"/>
        </w:rPr>
      </w:pPr>
    </w:p>
    <w:p w:rsidR="00E236C0" w:rsidRDefault="00E236C0" w:rsidP="008B1281">
      <w:pPr>
        <w:widowControl w:val="0"/>
        <w:jc w:val="center"/>
        <w:rPr>
          <w:rFonts w:ascii="Times New Roman" w:hAnsi="Times New Roman" w:cs="Times New Roman"/>
          <w:b/>
          <w:bCs/>
          <w:sz w:val="24"/>
          <w:szCs w:val="24"/>
        </w:rPr>
      </w:pPr>
    </w:p>
    <w:p w:rsidR="00E236C0" w:rsidRDefault="00E236C0" w:rsidP="008B1281">
      <w:pPr>
        <w:widowControl w:val="0"/>
        <w:jc w:val="center"/>
        <w:rPr>
          <w:rFonts w:ascii="Times New Roman" w:hAnsi="Times New Roman" w:cs="Times New Roman"/>
          <w:b/>
          <w:bCs/>
          <w:sz w:val="24"/>
          <w:szCs w:val="24"/>
        </w:rPr>
      </w:pPr>
    </w:p>
    <w:p w:rsidR="00DE1607" w:rsidRPr="00C7108A" w:rsidRDefault="000D00F6" w:rsidP="008B1281">
      <w:pPr>
        <w:widowControl w:val="0"/>
        <w:jc w:val="center"/>
        <w:rPr>
          <w:rFonts w:ascii="Times New Roman" w:hAnsi="Times New Roman" w:cs="Times New Roman"/>
          <w:sz w:val="32"/>
          <w:szCs w:val="32"/>
        </w:rPr>
      </w:pPr>
      <w:r w:rsidRPr="00C7108A">
        <w:rPr>
          <w:rFonts w:ascii="Times New Roman" w:hAnsi="Times New Roman" w:cs="Times New Roman"/>
          <w:b/>
          <w:bCs/>
          <w:sz w:val="32"/>
          <w:szCs w:val="32"/>
        </w:rPr>
        <w:t>PER-</w:t>
      </w:r>
      <w:r w:rsidR="003E75C8" w:rsidRPr="00C7108A">
        <w:rPr>
          <w:rFonts w:ascii="Times New Roman" w:hAnsi="Times New Roman" w:cs="Times New Roman"/>
          <w:b/>
          <w:bCs/>
          <w:sz w:val="32"/>
          <w:szCs w:val="32"/>
        </w:rPr>
        <w:t>004</w:t>
      </w:r>
      <w:r w:rsidRPr="00C7108A">
        <w:rPr>
          <w:rFonts w:ascii="Times New Roman" w:hAnsi="Times New Roman" w:cs="Times New Roman"/>
          <w:b/>
          <w:bCs/>
          <w:sz w:val="32"/>
          <w:szCs w:val="32"/>
        </w:rPr>
        <w:t>-</w:t>
      </w:r>
      <w:r w:rsidR="00231CFF" w:rsidRPr="00C7108A">
        <w:rPr>
          <w:rFonts w:ascii="Times New Roman" w:hAnsi="Times New Roman" w:cs="Times New Roman"/>
          <w:b/>
          <w:bCs/>
          <w:sz w:val="32"/>
          <w:szCs w:val="32"/>
        </w:rPr>
        <w:t>2</w:t>
      </w:r>
      <w:r w:rsidR="003E75C8" w:rsidRPr="00C7108A">
        <w:rPr>
          <w:rFonts w:ascii="Times New Roman" w:hAnsi="Times New Roman" w:cs="Times New Roman"/>
          <w:b/>
          <w:bCs/>
          <w:sz w:val="32"/>
          <w:szCs w:val="32"/>
        </w:rPr>
        <w:t xml:space="preserve"> </w:t>
      </w:r>
      <w:r w:rsidRPr="00C7108A">
        <w:rPr>
          <w:rFonts w:ascii="Times New Roman" w:hAnsi="Times New Roman" w:cs="Times New Roman"/>
          <w:b/>
          <w:bCs/>
          <w:sz w:val="32"/>
          <w:szCs w:val="32"/>
        </w:rPr>
        <w:t>—</w:t>
      </w:r>
      <w:r w:rsidR="003E75C8" w:rsidRPr="00C7108A">
        <w:rPr>
          <w:rFonts w:ascii="Times New Roman" w:hAnsi="Times New Roman" w:cs="Times New Roman"/>
          <w:b/>
          <w:bCs/>
          <w:sz w:val="32"/>
          <w:szCs w:val="32"/>
        </w:rPr>
        <w:t xml:space="preserve"> Reliability Coordination </w:t>
      </w:r>
      <w:r w:rsidR="00C84AEF" w:rsidRPr="00C7108A">
        <w:rPr>
          <w:rFonts w:ascii="Times New Roman" w:hAnsi="Times New Roman" w:cs="Times New Roman"/>
          <w:b/>
          <w:bCs/>
          <w:sz w:val="32"/>
          <w:szCs w:val="32"/>
        </w:rPr>
        <w:t xml:space="preserve">— </w:t>
      </w:r>
      <w:r w:rsidR="003E75C8" w:rsidRPr="00C7108A">
        <w:rPr>
          <w:rFonts w:ascii="Times New Roman" w:hAnsi="Times New Roman" w:cs="Times New Roman"/>
          <w:b/>
          <w:bCs/>
          <w:sz w:val="32"/>
          <w:szCs w:val="32"/>
        </w:rPr>
        <w:t>Staffing</w:t>
      </w:r>
    </w:p>
    <w:p w:rsidR="003E75C8" w:rsidRPr="000D00F6" w:rsidRDefault="003E75C8" w:rsidP="003E75C8">
      <w:pPr>
        <w:widowControl w:val="0"/>
        <w:rPr>
          <w:rFonts w:ascii="Times New Roman" w:hAnsi="Times New Roman" w:cs="Times New Roman"/>
          <w:sz w:val="24"/>
          <w:szCs w:val="24"/>
        </w:rPr>
      </w:pPr>
    </w:p>
    <w:p w:rsidR="003E75C8" w:rsidRPr="000D00F6" w:rsidRDefault="003E75C8" w:rsidP="00E236C0">
      <w:pPr>
        <w:widowControl w:val="0"/>
        <w:spacing w:line="480" w:lineRule="auto"/>
        <w:rPr>
          <w:rFonts w:ascii="Times New Roman" w:hAnsi="Times New Roman" w:cs="Times New Roman"/>
          <w:sz w:val="24"/>
          <w:szCs w:val="24"/>
        </w:rPr>
      </w:pPr>
    </w:p>
    <w:p w:rsidR="00DE1607" w:rsidRPr="000D00F6" w:rsidRDefault="00DE1607" w:rsidP="00E236C0">
      <w:pPr>
        <w:widowControl w:val="0"/>
        <w:tabs>
          <w:tab w:val="left" w:pos="480"/>
        </w:tabs>
        <w:spacing w:line="480" w:lineRule="auto"/>
        <w:ind w:left="450"/>
        <w:rPr>
          <w:rFonts w:ascii="Times New Roman" w:hAnsi="Times New Roman" w:cs="Times New Roman"/>
          <w:i/>
          <w:iCs/>
          <w:color w:val="000000"/>
          <w:sz w:val="24"/>
          <w:szCs w:val="24"/>
        </w:rPr>
      </w:pPr>
      <w:r w:rsidRPr="00C7108A">
        <w:rPr>
          <w:rFonts w:ascii="Times New Roman" w:hAnsi="Times New Roman" w:cs="Times New Roman"/>
          <w:b/>
          <w:bCs/>
          <w:color w:val="264D74"/>
          <w:sz w:val="28"/>
          <w:szCs w:val="28"/>
        </w:rPr>
        <w:t>Registered Entity:</w:t>
      </w:r>
      <w:r w:rsidRPr="000D00F6">
        <w:rPr>
          <w:rFonts w:ascii="Times New Roman" w:hAnsi="Times New Roman" w:cs="Times New Roman"/>
          <w:b/>
          <w:bCs/>
          <w:color w:val="336699"/>
          <w:sz w:val="24"/>
          <w:szCs w:val="24"/>
        </w:rPr>
        <w:t xml:space="preserve"> </w:t>
      </w:r>
      <w:r w:rsidRPr="000D00F6">
        <w:rPr>
          <w:rFonts w:ascii="Times New Roman" w:hAnsi="Times New Roman" w:cs="Times New Roman"/>
          <w:i/>
          <w:iCs/>
          <w:color w:val="000000"/>
          <w:sz w:val="24"/>
          <w:szCs w:val="24"/>
        </w:rPr>
        <w:t xml:space="preserve">(Must be completed by the </w:t>
      </w:r>
      <w:r w:rsidR="00B71206" w:rsidRPr="000D00F6">
        <w:rPr>
          <w:rFonts w:ascii="Times New Roman" w:hAnsi="Times New Roman" w:cs="Times New Roman"/>
          <w:i/>
          <w:iCs/>
          <w:color w:val="000000"/>
          <w:sz w:val="24"/>
          <w:szCs w:val="24"/>
        </w:rPr>
        <w:t>Compliance Enforcement Authority</w:t>
      </w:r>
      <w:r w:rsidRPr="000D00F6">
        <w:rPr>
          <w:rFonts w:ascii="Times New Roman" w:hAnsi="Times New Roman" w:cs="Times New Roman"/>
          <w:i/>
          <w:iCs/>
          <w:color w:val="000000"/>
          <w:sz w:val="24"/>
          <w:szCs w:val="24"/>
        </w:rPr>
        <w:t>)</w:t>
      </w:r>
    </w:p>
    <w:p w:rsidR="00DE1607" w:rsidRPr="000D00F6" w:rsidRDefault="00DE1607" w:rsidP="00E236C0">
      <w:pPr>
        <w:widowControl w:val="0"/>
        <w:tabs>
          <w:tab w:val="left" w:pos="480"/>
        </w:tabs>
        <w:spacing w:line="480" w:lineRule="auto"/>
        <w:ind w:left="450"/>
        <w:rPr>
          <w:rFonts w:ascii="Times New Roman" w:hAnsi="Times New Roman" w:cs="Times New Roman"/>
          <w:i/>
          <w:iCs/>
          <w:color w:val="000000"/>
          <w:sz w:val="24"/>
          <w:szCs w:val="24"/>
        </w:rPr>
      </w:pPr>
      <w:r w:rsidRPr="00C7108A">
        <w:rPr>
          <w:rFonts w:ascii="Times New Roman" w:hAnsi="Times New Roman" w:cs="Times New Roman"/>
          <w:b/>
          <w:bCs/>
          <w:color w:val="264D74"/>
          <w:sz w:val="28"/>
          <w:szCs w:val="28"/>
        </w:rPr>
        <w:t>NCR Number:</w:t>
      </w:r>
      <w:r w:rsidRPr="000D00F6">
        <w:rPr>
          <w:rFonts w:ascii="Times New Roman" w:hAnsi="Times New Roman" w:cs="Times New Roman"/>
          <w:b/>
          <w:bCs/>
          <w:color w:val="336699"/>
          <w:sz w:val="24"/>
          <w:szCs w:val="24"/>
        </w:rPr>
        <w:t xml:space="preserve"> </w:t>
      </w:r>
      <w:r w:rsidRPr="000D00F6">
        <w:rPr>
          <w:rFonts w:ascii="Times New Roman" w:hAnsi="Times New Roman" w:cs="Times New Roman"/>
          <w:i/>
          <w:iCs/>
          <w:color w:val="000000"/>
          <w:sz w:val="24"/>
          <w:szCs w:val="24"/>
        </w:rPr>
        <w:t xml:space="preserve">(Must be completed by the </w:t>
      </w:r>
      <w:r w:rsidR="00B71206" w:rsidRPr="000D00F6">
        <w:rPr>
          <w:rFonts w:ascii="Times New Roman" w:hAnsi="Times New Roman" w:cs="Times New Roman"/>
          <w:i/>
          <w:iCs/>
          <w:color w:val="000000"/>
          <w:sz w:val="24"/>
          <w:szCs w:val="24"/>
        </w:rPr>
        <w:t>Compliance Enforcement Authority</w:t>
      </w:r>
      <w:r w:rsidRPr="000D00F6">
        <w:rPr>
          <w:rFonts w:ascii="Times New Roman" w:hAnsi="Times New Roman" w:cs="Times New Roman"/>
          <w:i/>
          <w:iCs/>
          <w:color w:val="000000"/>
          <w:sz w:val="24"/>
          <w:szCs w:val="24"/>
        </w:rPr>
        <w:t>)</w:t>
      </w:r>
    </w:p>
    <w:p w:rsidR="008B1281" w:rsidRPr="000D00F6" w:rsidRDefault="008B1281" w:rsidP="00231CFF">
      <w:pPr>
        <w:widowControl w:val="0"/>
        <w:tabs>
          <w:tab w:val="left" w:pos="480"/>
          <w:tab w:val="left" w:pos="4963"/>
        </w:tabs>
        <w:spacing w:line="480" w:lineRule="auto"/>
        <w:ind w:left="450"/>
        <w:rPr>
          <w:rFonts w:ascii="Times New Roman" w:hAnsi="Times New Roman" w:cs="Times New Roman"/>
          <w:b/>
          <w:bCs/>
          <w:color w:val="000000"/>
          <w:sz w:val="24"/>
          <w:szCs w:val="24"/>
        </w:rPr>
      </w:pPr>
      <w:r w:rsidRPr="00C7108A">
        <w:rPr>
          <w:rFonts w:ascii="Times New Roman" w:hAnsi="Times New Roman" w:cs="Times New Roman"/>
          <w:b/>
          <w:bCs/>
          <w:color w:val="264D74"/>
          <w:sz w:val="28"/>
          <w:szCs w:val="28"/>
        </w:rPr>
        <w:t>Applicable Function(s):</w:t>
      </w:r>
      <w:r w:rsidR="00E236C0">
        <w:rPr>
          <w:rFonts w:ascii="Times New Roman" w:hAnsi="Times New Roman" w:cs="Times New Roman"/>
          <w:b/>
          <w:bCs/>
          <w:color w:val="264D74"/>
          <w:sz w:val="24"/>
          <w:szCs w:val="24"/>
        </w:rPr>
        <w:t xml:space="preserve"> </w:t>
      </w:r>
      <w:r w:rsidRPr="000D00F6">
        <w:rPr>
          <w:rFonts w:ascii="Times New Roman" w:hAnsi="Times New Roman" w:cs="Times New Roman"/>
          <w:b/>
          <w:bCs/>
          <w:color w:val="000000"/>
          <w:sz w:val="24"/>
          <w:szCs w:val="24"/>
        </w:rPr>
        <w:t>RC</w:t>
      </w:r>
      <w:r w:rsidR="00231CFF">
        <w:rPr>
          <w:rFonts w:ascii="Times New Roman" w:hAnsi="Times New Roman" w:cs="Times New Roman"/>
          <w:b/>
          <w:bCs/>
          <w:color w:val="000000"/>
          <w:sz w:val="24"/>
          <w:szCs w:val="24"/>
        </w:rPr>
        <w:tab/>
      </w:r>
    </w:p>
    <w:p w:rsidR="001A750D" w:rsidRPr="00C7108A" w:rsidRDefault="001A750D" w:rsidP="00E236C0">
      <w:pPr>
        <w:widowControl w:val="0"/>
        <w:tabs>
          <w:tab w:val="left" w:pos="90"/>
          <w:tab w:val="left" w:pos="720"/>
        </w:tabs>
        <w:spacing w:line="480" w:lineRule="auto"/>
        <w:ind w:left="450"/>
        <w:rPr>
          <w:b/>
          <w:bCs/>
          <w:color w:val="264D74"/>
          <w:sz w:val="28"/>
          <w:szCs w:val="28"/>
        </w:rPr>
      </w:pPr>
      <w:r w:rsidRPr="00C7108A">
        <w:rPr>
          <w:rFonts w:ascii="Times New Roman" w:hAnsi="Times New Roman" w:cs="Times New Roman"/>
          <w:b/>
          <w:color w:val="17365D"/>
          <w:sz w:val="28"/>
          <w:szCs w:val="28"/>
        </w:rPr>
        <w:t>Auditors:</w:t>
      </w:r>
      <w:r w:rsidRPr="00C7108A">
        <w:rPr>
          <w:rFonts w:ascii="Times New Roman" w:hAnsi="Times New Roman" w:cs="Times New Roman"/>
          <w:b/>
          <w:sz w:val="28"/>
          <w:szCs w:val="28"/>
        </w:rPr>
        <w:tab/>
      </w:r>
    </w:p>
    <w:p w:rsidR="00E61D5B" w:rsidRPr="000D00F6" w:rsidRDefault="00E61D5B" w:rsidP="00E236C0">
      <w:pPr>
        <w:widowControl w:val="0"/>
        <w:tabs>
          <w:tab w:val="left" w:pos="540"/>
        </w:tabs>
        <w:spacing w:line="480" w:lineRule="auto"/>
        <w:ind w:left="450"/>
        <w:rPr>
          <w:rFonts w:ascii="Times New Roman" w:hAnsi="Times New Roman" w:cs="Times New Roman"/>
          <w:b/>
          <w:bCs/>
          <w:color w:val="264D74"/>
          <w:sz w:val="24"/>
          <w:szCs w:val="24"/>
        </w:rPr>
      </w:pPr>
    </w:p>
    <w:p w:rsidR="00E61D5B" w:rsidRPr="000D00F6" w:rsidRDefault="00E61D5B" w:rsidP="00E236C0">
      <w:pPr>
        <w:widowControl w:val="0"/>
        <w:tabs>
          <w:tab w:val="left" w:pos="540"/>
        </w:tabs>
        <w:spacing w:line="480" w:lineRule="auto"/>
        <w:ind w:left="450"/>
        <w:rPr>
          <w:rFonts w:ascii="Times New Roman" w:hAnsi="Times New Roman" w:cs="Times New Roman"/>
          <w:b/>
          <w:bCs/>
          <w:color w:val="264D74"/>
          <w:sz w:val="24"/>
          <w:szCs w:val="24"/>
        </w:rPr>
      </w:pPr>
    </w:p>
    <w:p w:rsidR="00E61D5B" w:rsidRPr="000D00F6" w:rsidRDefault="00E61D5B" w:rsidP="00E61D5B">
      <w:pPr>
        <w:widowControl w:val="0"/>
        <w:tabs>
          <w:tab w:val="left" w:pos="540"/>
        </w:tabs>
        <w:spacing w:line="294" w:lineRule="exact"/>
        <w:ind w:left="450"/>
        <w:rPr>
          <w:rFonts w:ascii="Times New Roman" w:hAnsi="Times New Roman" w:cs="Times New Roman"/>
          <w:b/>
          <w:bCs/>
          <w:color w:val="264D74"/>
          <w:sz w:val="24"/>
          <w:szCs w:val="24"/>
        </w:rPr>
      </w:pPr>
    </w:p>
    <w:p w:rsidR="00DE1607" w:rsidRPr="000D00F6" w:rsidRDefault="00DE1607">
      <w:pPr>
        <w:widowControl w:val="0"/>
        <w:spacing w:line="1469" w:lineRule="exact"/>
        <w:rPr>
          <w:rFonts w:ascii="Times New Roman" w:hAnsi="Times New Roman" w:cs="Times New Roman"/>
          <w:sz w:val="24"/>
          <w:szCs w:val="24"/>
        </w:rPr>
      </w:pPr>
    </w:p>
    <w:p w:rsidR="00DE1607" w:rsidRPr="000D00F6" w:rsidRDefault="00DE1607" w:rsidP="00E61D5B">
      <w:pPr>
        <w:widowControl w:val="0"/>
        <w:tabs>
          <w:tab w:val="left" w:pos="540"/>
        </w:tabs>
        <w:spacing w:line="284" w:lineRule="exact"/>
        <w:ind w:left="540"/>
        <w:rPr>
          <w:rFonts w:ascii="Times New Roman" w:hAnsi="Times New Roman" w:cs="Times New Roman"/>
          <w:sz w:val="24"/>
          <w:szCs w:val="24"/>
        </w:rPr>
      </w:pPr>
      <w:r w:rsidRPr="000D00F6">
        <w:rPr>
          <w:rFonts w:ascii="Times New Roman" w:hAnsi="Times New Roman" w:cs="Times New Roman"/>
          <w:sz w:val="24"/>
          <w:szCs w:val="24"/>
        </w:rPr>
        <w:tab/>
      </w:r>
    </w:p>
    <w:p w:rsidR="00DE1607" w:rsidRPr="000D00F6" w:rsidRDefault="00DE1607">
      <w:pPr>
        <w:widowControl w:val="0"/>
        <w:spacing w:line="120" w:lineRule="exact"/>
        <w:rPr>
          <w:rFonts w:ascii="Times New Roman" w:hAnsi="Times New Roman" w:cs="Times New Roman"/>
          <w:sz w:val="24"/>
          <w:szCs w:val="24"/>
        </w:rPr>
      </w:pPr>
    </w:p>
    <w:p w:rsidR="00DE1607" w:rsidRPr="000D00F6" w:rsidRDefault="00DE1607">
      <w:pPr>
        <w:widowControl w:val="0"/>
        <w:spacing w:line="40" w:lineRule="exact"/>
        <w:rPr>
          <w:rFonts w:ascii="Times New Roman" w:hAnsi="Times New Roman" w:cs="Times New Roman"/>
          <w:sz w:val="24"/>
          <w:szCs w:val="24"/>
        </w:rPr>
      </w:pPr>
      <w:r w:rsidRPr="000D00F6">
        <w:rPr>
          <w:rFonts w:ascii="Times New Roman" w:hAnsi="Times New Roman" w:cs="Times New Roman"/>
          <w:sz w:val="24"/>
          <w:szCs w:val="24"/>
        </w:rPr>
        <w:br w:type="page"/>
      </w:r>
    </w:p>
    <w:p w:rsidR="00DE1607" w:rsidRPr="000D00F6" w:rsidRDefault="00DE1607">
      <w:pPr>
        <w:widowControl w:val="0"/>
        <w:spacing w:line="244" w:lineRule="exact"/>
        <w:rPr>
          <w:rFonts w:ascii="Times New Roman" w:hAnsi="Times New Roman" w:cs="Times New Roman"/>
          <w:sz w:val="24"/>
          <w:szCs w:val="24"/>
        </w:rPr>
      </w:pPr>
    </w:p>
    <w:p w:rsidR="008043FA" w:rsidRPr="00C7108A" w:rsidRDefault="008043FA" w:rsidP="008043FA">
      <w:pPr>
        <w:widowControl w:val="0"/>
        <w:tabs>
          <w:tab w:val="left" w:pos="120"/>
        </w:tabs>
        <w:spacing w:line="331" w:lineRule="exact"/>
        <w:rPr>
          <w:rFonts w:ascii="Times New Roman" w:hAnsi="Times New Roman" w:cs="Times New Roman"/>
          <w:b/>
          <w:bCs/>
          <w:color w:val="003366"/>
          <w:sz w:val="28"/>
          <w:szCs w:val="28"/>
        </w:rPr>
      </w:pPr>
      <w:r w:rsidRPr="00C7108A">
        <w:rPr>
          <w:rFonts w:ascii="Times New Roman" w:hAnsi="Times New Roman" w:cs="Times New Roman"/>
          <w:b/>
          <w:bCs/>
          <w:color w:val="003366"/>
          <w:sz w:val="28"/>
          <w:szCs w:val="28"/>
        </w:rPr>
        <w:t>Disclaimer</w:t>
      </w:r>
    </w:p>
    <w:p w:rsidR="008043FA" w:rsidRPr="000D00F6" w:rsidRDefault="008043FA" w:rsidP="008043FA">
      <w:pPr>
        <w:widowControl w:val="0"/>
        <w:tabs>
          <w:tab w:val="left" w:pos="120"/>
        </w:tabs>
        <w:spacing w:line="284" w:lineRule="exact"/>
        <w:rPr>
          <w:rFonts w:ascii="Times New Roman" w:hAnsi="Times New Roman" w:cs="Times New Roman"/>
          <w:sz w:val="24"/>
          <w:szCs w:val="24"/>
        </w:rPr>
      </w:pPr>
      <w:r w:rsidRPr="000D00F6">
        <w:rPr>
          <w:rFonts w:ascii="Times New Roman" w:hAnsi="Times New Roman" w:cs="Times New Roman"/>
          <w:sz w:val="24"/>
          <w:szCs w:val="24"/>
        </w:rPr>
        <w:tab/>
      </w:r>
    </w:p>
    <w:p w:rsidR="000D00F6" w:rsidRPr="000D00F6" w:rsidRDefault="008043FA" w:rsidP="000D00F6">
      <w:pPr>
        <w:rPr>
          <w:rFonts w:ascii="Times New Roman" w:hAnsi="Times New Roman" w:cs="Times New Roman"/>
          <w:color w:val="000000"/>
          <w:sz w:val="24"/>
          <w:szCs w:val="24"/>
        </w:rPr>
      </w:pPr>
      <w:r w:rsidRPr="000D00F6">
        <w:rPr>
          <w:rFonts w:ascii="Times New Roman" w:hAnsi="Times New Roman" w:cs="Times New Roman"/>
          <w:sz w:val="24"/>
          <w:szCs w:val="24"/>
        </w:rPr>
        <w:tab/>
      </w:r>
      <w:bookmarkStart w:id="1" w:name="OLE_LINK3"/>
      <w:bookmarkStart w:id="2" w:name="OLE_LINK4"/>
      <w:bookmarkStart w:id="3" w:name="OLE_LINK1"/>
      <w:bookmarkStart w:id="4" w:name="OLE_LINK2"/>
      <w:r w:rsidR="000D00F6" w:rsidRPr="000D00F6">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0D00F6" w:rsidRPr="000D00F6">
        <w:rPr>
          <w:rFonts w:ascii="Times New Roman" w:hAnsi="Times New Roman" w:cs="Times New Roman"/>
          <w:sz w:val="24"/>
          <w:szCs w:val="24"/>
        </w:rPr>
        <w:t xml:space="preserve"> of the Reliability Standard, this document </w:t>
      </w:r>
      <w:r w:rsidR="000D00F6" w:rsidRPr="000D00F6">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0D00F6" w:rsidRPr="000D00F6">
          <w:rPr>
            <w:rStyle w:val="Hyperlink"/>
            <w:rFonts w:ascii="Times New Roman" w:hAnsi="Times New Roman" w:cs="Times New Roman"/>
            <w:sz w:val="24"/>
            <w:szCs w:val="24"/>
          </w:rPr>
          <w:t>http://www.nerc.com/page.php?cid=2|20</w:t>
        </w:r>
      </w:hyperlink>
      <w:r w:rsidR="000D00F6" w:rsidRPr="000D00F6">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0D00F6" w:rsidRPr="000D00F6" w:rsidRDefault="000D00F6" w:rsidP="000D00F6">
      <w:pPr>
        <w:rPr>
          <w:rFonts w:ascii="Times New Roman" w:hAnsi="Times New Roman" w:cs="Times New Roman"/>
          <w:color w:val="000000"/>
          <w:sz w:val="24"/>
          <w:szCs w:val="24"/>
        </w:rPr>
      </w:pPr>
    </w:p>
    <w:p w:rsidR="000D00F6" w:rsidRPr="000D00F6" w:rsidRDefault="000D00F6" w:rsidP="000D00F6">
      <w:pPr>
        <w:rPr>
          <w:rFonts w:ascii="Times New Roman" w:hAnsi="Times New Roman" w:cs="Times New Roman"/>
          <w:sz w:val="24"/>
          <w:szCs w:val="24"/>
        </w:rPr>
      </w:pPr>
      <w:r w:rsidRPr="000D00F6">
        <w:rPr>
          <w:rFonts w:ascii="Times New Roman" w:hAnsi="Times New Roman" w:cs="Times New Roman"/>
          <w:color w:val="000000"/>
          <w:sz w:val="24"/>
          <w:szCs w:val="24"/>
        </w:rPr>
        <w:t>The NERC RSAW language contained within this document provides a non</w:t>
      </w:r>
      <w:r w:rsidRPr="000D00F6">
        <w:rPr>
          <w:rFonts w:ascii="Times New Roman" w:hAnsi="Times New Roman" w:cs="Times New Roman"/>
          <w:color w:val="000000"/>
          <w:sz w:val="24"/>
          <w:szCs w:val="24"/>
        </w:rPr>
        <w:noBreakHyphen/>
        <w:t>exclusive list, for informational purposes</w:t>
      </w:r>
      <w:r w:rsidRPr="000D00F6">
        <w:rPr>
          <w:rFonts w:ascii="Times New Roman" w:hAnsi="Times New Roman" w:cs="Times New Roman"/>
          <w:sz w:val="24"/>
          <w:szCs w:val="24"/>
        </w:rPr>
        <w:t xml:space="preserve"> </w:t>
      </w:r>
      <w:r w:rsidRPr="000D00F6">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0D00F6">
        <w:rPr>
          <w:rFonts w:ascii="Times New Roman" w:hAnsi="Times New Roman" w:cs="Times New Roman"/>
          <w:sz w:val="24"/>
          <w:szCs w:val="24"/>
        </w:rPr>
        <w:t xml:space="preserve"> </w:t>
      </w:r>
      <w:r w:rsidRPr="000D00F6">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Pr="000D00F6">
        <w:rPr>
          <w:rFonts w:ascii="Times New Roman" w:hAnsi="Times New Roman" w:cs="Times New Roman"/>
          <w:color w:val="000000"/>
          <w:sz w:val="24"/>
          <w:szCs w:val="24"/>
        </w:rPr>
        <w:t xml:space="preserve">  </w:t>
      </w:r>
    </w:p>
    <w:bookmarkEnd w:id="3"/>
    <w:bookmarkEnd w:id="4"/>
    <w:p w:rsidR="003E75C8" w:rsidRPr="000D00F6" w:rsidRDefault="008043FA" w:rsidP="003E75C8">
      <w:pPr>
        <w:widowControl w:val="0"/>
        <w:tabs>
          <w:tab w:val="left" w:pos="60"/>
        </w:tabs>
        <w:spacing w:line="294" w:lineRule="exact"/>
        <w:rPr>
          <w:rFonts w:ascii="Times New Roman" w:hAnsi="Times New Roman" w:cs="Times New Roman"/>
          <w:b/>
          <w:bCs/>
          <w:color w:val="264D74"/>
          <w:sz w:val="24"/>
          <w:szCs w:val="24"/>
        </w:rPr>
      </w:pPr>
      <w:r w:rsidRPr="000D00F6">
        <w:rPr>
          <w:rFonts w:ascii="Times New Roman" w:hAnsi="Times New Roman" w:cs="Times New Roman"/>
          <w:color w:val="000000"/>
          <w:sz w:val="24"/>
          <w:szCs w:val="24"/>
        </w:rPr>
        <w:t xml:space="preserve">    </w:t>
      </w:r>
    </w:p>
    <w:p w:rsidR="001A750D" w:rsidRPr="00C7108A" w:rsidRDefault="001A750D" w:rsidP="00E236C0">
      <w:pPr>
        <w:pStyle w:val="Heading1"/>
        <w:rPr>
          <w:sz w:val="48"/>
          <w:szCs w:val="48"/>
        </w:rPr>
      </w:pPr>
      <w:r>
        <w:rPr>
          <w:rFonts w:ascii="Times New Roman" w:hAnsi="Times New Roman" w:cs="Times New Roman"/>
          <w:color w:val="000000"/>
          <w:sz w:val="24"/>
          <w:szCs w:val="24"/>
        </w:rPr>
        <w:br w:type="page"/>
      </w:r>
      <w:r w:rsidRPr="00C7108A">
        <w:rPr>
          <w:sz w:val="48"/>
          <w:szCs w:val="48"/>
        </w:rPr>
        <w:lastRenderedPageBreak/>
        <w:t>Subject Matter Experts</w:t>
      </w:r>
    </w:p>
    <w:p w:rsidR="00875771" w:rsidRDefault="00875771" w:rsidP="001A750D">
      <w:pPr>
        <w:widowControl w:val="0"/>
        <w:rPr>
          <w:rFonts w:ascii="Times New Roman" w:hAnsi="Times New Roman" w:cs="Times New Roman"/>
          <w:color w:val="000000"/>
          <w:sz w:val="24"/>
          <w:szCs w:val="24"/>
        </w:rPr>
      </w:pPr>
    </w:p>
    <w:p w:rsidR="001A750D" w:rsidRDefault="001A750D" w:rsidP="001A750D">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rsidR="001A750D" w:rsidRDefault="001A750D" w:rsidP="001A750D">
      <w:pPr>
        <w:widowControl w:val="0"/>
        <w:spacing w:line="244" w:lineRule="exact"/>
        <w:rPr>
          <w:rFonts w:ascii="Times New Roman" w:hAnsi="Times New Roman" w:cs="Times New Roman"/>
          <w:sz w:val="24"/>
          <w:szCs w:val="24"/>
        </w:rPr>
      </w:pPr>
    </w:p>
    <w:p w:rsidR="001A750D" w:rsidRDefault="001A750D" w:rsidP="001A750D">
      <w:pPr>
        <w:widowControl w:val="0"/>
        <w:spacing w:line="120" w:lineRule="exact"/>
        <w:rPr>
          <w:rFonts w:ascii="Times New Roman" w:hAnsi="Times New Roman" w:cs="Times New Roman"/>
          <w:sz w:val="24"/>
          <w:szCs w:val="24"/>
        </w:rPr>
      </w:pPr>
    </w:p>
    <w:p w:rsidR="001A750D" w:rsidRDefault="001A750D" w:rsidP="001A750D">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rsidR="001A750D" w:rsidRDefault="001A750D" w:rsidP="001A750D">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1A750D" w:rsidTr="001A750D">
        <w:tc>
          <w:tcPr>
            <w:tcW w:w="3528" w:type="dxa"/>
            <w:tcBorders>
              <w:top w:val="single" w:sz="8" w:space="0" w:color="4F81BD"/>
              <w:left w:val="nil"/>
              <w:bottom w:val="single" w:sz="8" w:space="0" w:color="4F81BD"/>
              <w:right w:val="nil"/>
            </w:tcBorders>
          </w:tcPr>
          <w:p w:rsidR="001A750D" w:rsidRDefault="001A750D">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1A750D" w:rsidRDefault="001A750D">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1A750D" w:rsidRDefault="001A750D">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1A750D" w:rsidRDefault="001A750D">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1A750D" w:rsidTr="001A750D">
        <w:tc>
          <w:tcPr>
            <w:tcW w:w="3528" w:type="dxa"/>
            <w:tcBorders>
              <w:top w:val="nil"/>
              <w:left w:val="nil"/>
              <w:bottom w:val="nil"/>
              <w:right w:val="nil"/>
            </w:tcBorders>
            <w:shd w:val="clear" w:color="auto" w:fill="D3DFEE"/>
          </w:tcPr>
          <w:p w:rsidR="001A750D" w:rsidRDefault="001A750D">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rsidR="001A750D" w:rsidRDefault="001A750D">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rsidR="001A750D" w:rsidRDefault="001A750D">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shd w:val="clear" w:color="auto" w:fill="D3DFEE"/>
          </w:tcPr>
          <w:p w:rsidR="001A750D" w:rsidRDefault="001A750D">
            <w:pPr>
              <w:widowControl w:val="0"/>
              <w:tabs>
                <w:tab w:val="center" w:pos="5400"/>
              </w:tabs>
              <w:spacing w:line="468" w:lineRule="exact"/>
              <w:rPr>
                <w:rFonts w:ascii="Times New Roman" w:hAnsi="Times New Roman" w:cs="Times New Roman"/>
                <w:color w:val="365F91"/>
                <w:sz w:val="24"/>
                <w:szCs w:val="24"/>
              </w:rPr>
            </w:pPr>
          </w:p>
        </w:tc>
      </w:tr>
      <w:tr w:rsidR="001A750D" w:rsidTr="001A750D">
        <w:tc>
          <w:tcPr>
            <w:tcW w:w="3528" w:type="dxa"/>
            <w:tcBorders>
              <w:top w:val="nil"/>
              <w:left w:val="nil"/>
              <w:bottom w:val="nil"/>
              <w:right w:val="nil"/>
            </w:tcBorders>
          </w:tcPr>
          <w:p w:rsidR="001A750D" w:rsidRDefault="001A750D">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rsidR="001A750D" w:rsidRDefault="001A750D">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rsidR="001A750D" w:rsidRDefault="001A750D">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tcPr>
          <w:p w:rsidR="001A750D" w:rsidRDefault="001A750D">
            <w:pPr>
              <w:widowControl w:val="0"/>
              <w:tabs>
                <w:tab w:val="center" w:pos="5400"/>
              </w:tabs>
              <w:spacing w:line="468" w:lineRule="exact"/>
              <w:rPr>
                <w:rFonts w:ascii="Times New Roman" w:hAnsi="Times New Roman" w:cs="Times New Roman"/>
                <w:color w:val="365F91"/>
                <w:sz w:val="24"/>
                <w:szCs w:val="24"/>
              </w:rPr>
            </w:pPr>
          </w:p>
        </w:tc>
      </w:tr>
      <w:tr w:rsidR="001A750D" w:rsidTr="001A750D">
        <w:tc>
          <w:tcPr>
            <w:tcW w:w="3528" w:type="dxa"/>
            <w:tcBorders>
              <w:top w:val="nil"/>
              <w:left w:val="nil"/>
              <w:bottom w:val="single" w:sz="8" w:space="0" w:color="4F81BD"/>
              <w:right w:val="nil"/>
            </w:tcBorders>
            <w:shd w:val="clear" w:color="auto" w:fill="D3DFEE"/>
          </w:tcPr>
          <w:p w:rsidR="001A750D" w:rsidRDefault="001A750D">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single" w:sz="8" w:space="0" w:color="4F81BD"/>
              <w:right w:val="nil"/>
            </w:tcBorders>
            <w:shd w:val="clear" w:color="auto" w:fill="D3DFEE"/>
          </w:tcPr>
          <w:p w:rsidR="001A750D" w:rsidRDefault="001A750D">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single" w:sz="8" w:space="0" w:color="4F81BD"/>
              <w:right w:val="nil"/>
            </w:tcBorders>
            <w:shd w:val="clear" w:color="auto" w:fill="D3DFEE"/>
          </w:tcPr>
          <w:p w:rsidR="001A750D" w:rsidRDefault="001A750D">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single" w:sz="8" w:space="0" w:color="4F81BD"/>
              <w:right w:val="nil"/>
            </w:tcBorders>
            <w:shd w:val="clear" w:color="auto" w:fill="D3DFEE"/>
          </w:tcPr>
          <w:p w:rsidR="001A750D" w:rsidRDefault="001A750D">
            <w:pPr>
              <w:widowControl w:val="0"/>
              <w:tabs>
                <w:tab w:val="center" w:pos="5400"/>
              </w:tabs>
              <w:spacing w:line="468" w:lineRule="exact"/>
              <w:rPr>
                <w:rFonts w:ascii="Times New Roman" w:hAnsi="Times New Roman" w:cs="Times New Roman"/>
                <w:color w:val="365F91"/>
                <w:sz w:val="24"/>
                <w:szCs w:val="24"/>
              </w:rPr>
            </w:pPr>
          </w:p>
        </w:tc>
      </w:tr>
    </w:tbl>
    <w:p w:rsidR="001A750D" w:rsidRDefault="001A750D" w:rsidP="001A750D">
      <w:pPr>
        <w:widowControl w:val="0"/>
        <w:tabs>
          <w:tab w:val="left" w:pos="450"/>
        </w:tabs>
        <w:spacing w:line="284" w:lineRule="exact"/>
        <w:ind w:left="450"/>
      </w:pPr>
    </w:p>
    <w:p w:rsidR="001A750D" w:rsidRDefault="001A750D" w:rsidP="001A750D">
      <w:pPr>
        <w:widowControl w:val="0"/>
        <w:tabs>
          <w:tab w:val="left" w:pos="450"/>
        </w:tabs>
        <w:spacing w:line="284" w:lineRule="exact"/>
        <w:ind w:left="450"/>
      </w:pPr>
    </w:p>
    <w:p w:rsidR="001A750D" w:rsidRDefault="001A750D" w:rsidP="001A750D">
      <w:pPr>
        <w:widowControl w:val="0"/>
        <w:tabs>
          <w:tab w:val="left" w:pos="450"/>
        </w:tabs>
        <w:spacing w:line="284" w:lineRule="exact"/>
        <w:ind w:left="449"/>
        <w:rPr>
          <w:color w:val="244061"/>
        </w:rPr>
      </w:pPr>
    </w:p>
    <w:p w:rsidR="001A750D" w:rsidRDefault="001A750D" w:rsidP="001A750D">
      <w:pPr>
        <w:widowControl w:val="0"/>
        <w:spacing w:line="40" w:lineRule="exact"/>
        <w:rPr>
          <w:rFonts w:ascii="Times New Roman" w:hAnsi="Times New Roman" w:cs="Times New Roman"/>
          <w:color w:val="244061"/>
          <w:sz w:val="24"/>
          <w:szCs w:val="24"/>
        </w:rPr>
      </w:pPr>
    </w:p>
    <w:p w:rsidR="00DF016E" w:rsidRPr="00C7108A" w:rsidRDefault="00DE1607" w:rsidP="00DF016E">
      <w:pPr>
        <w:pStyle w:val="Heading1"/>
        <w:rPr>
          <w:sz w:val="48"/>
          <w:szCs w:val="48"/>
        </w:rPr>
      </w:pPr>
      <w:r w:rsidRPr="000D00F6">
        <w:rPr>
          <w:rFonts w:ascii="Times New Roman" w:hAnsi="Times New Roman" w:cs="Times New Roman"/>
          <w:sz w:val="24"/>
          <w:szCs w:val="24"/>
        </w:rPr>
        <w:br w:type="page"/>
      </w:r>
      <w:r w:rsidR="00DF016E" w:rsidRPr="00C7108A">
        <w:rPr>
          <w:sz w:val="48"/>
          <w:szCs w:val="48"/>
        </w:rPr>
        <w:t>Reliability Standard Language</w:t>
      </w:r>
    </w:p>
    <w:p w:rsidR="00DF016E" w:rsidRPr="00DF016E" w:rsidRDefault="00DF016E" w:rsidP="00DF016E"/>
    <w:p w:rsidR="00DE1607" w:rsidRPr="000D00F6" w:rsidRDefault="00DE1607">
      <w:pPr>
        <w:widowControl w:val="0"/>
        <w:spacing w:line="40" w:lineRule="exact"/>
        <w:rPr>
          <w:rFonts w:ascii="Times New Roman" w:hAnsi="Times New Roman" w:cs="Times New Roman"/>
          <w:sz w:val="24"/>
          <w:szCs w:val="24"/>
        </w:rPr>
      </w:pPr>
    </w:p>
    <w:p w:rsidR="00DE1607" w:rsidRPr="000D00F6" w:rsidRDefault="00DE1607">
      <w:pPr>
        <w:widowControl w:val="0"/>
        <w:shd w:val="clear" w:color="auto" w:fill="D3DCE9"/>
        <w:spacing w:line="120" w:lineRule="exact"/>
        <w:rPr>
          <w:rFonts w:ascii="Times New Roman" w:hAnsi="Times New Roman" w:cs="Times New Roman"/>
          <w:sz w:val="24"/>
          <w:szCs w:val="24"/>
        </w:rPr>
      </w:pPr>
    </w:p>
    <w:p w:rsidR="00DE1607" w:rsidRPr="00C7108A" w:rsidRDefault="00DE1607">
      <w:pPr>
        <w:widowControl w:val="0"/>
        <w:shd w:val="clear" w:color="auto" w:fill="D3DCE9"/>
        <w:tabs>
          <w:tab w:val="left" w:pos="120"/>
        </w:tabs>
        <w:spacing w:line="240" w:lineRule="exact"/>
        <w:rPr>
          <w:rFonts w:ascii="Times New Roman" w:hAnsi="Times New Roman" w:cs="Times New Roman"/>
          <w:b/>
          <w:bCs/>
          <w:color w:val="264D74"/>
          <w:sz w:val="28"/>
          <w:szCs w:val="28"/>
        </w:rPr>
      </w:pPr>
      <w:r w:rsidRPr="00C7108A">
        <w:rPr>
          <w:rFonts w:ascii="Times New Roman" w:hAnsi="Times New Roman" w:cs="Times New Roman"/>
          <w:sz w:val="28"/>
          <w:szCs w:val="28"/>
        </w:rPr>
        <w:tab/>
      </w:r>
      <w:r w:rsidRPr="00C7108A">
        <w:rPr>
          <w:rFonts w:ascii="Times New Roman" w:hAnsi="Times New Roman" w:cs="Times New Roman"/>
          <w:b/>
          <w:bCs/>
          <w:color w:val="264D74"/>
          <w:sz w:val="28"/>
          <w:szCs w:val="28"/>
        </w:rPr>
        <w:t>PER</w:t>
      </w:r>
      <w:r w:rsidRPr="00C7108A">
        <w:rPr>
          <w:rFonts w:ascii="Times New Roman" w:hAnsi="Times New Roman" w:cs="Times New Roman"/>
          <w:b/>
          <w:bCs/>
          <w:color w:val="264D74"/>
          <w:sz w:val="28"/>
          <w:szCs w:val="28"/>
        </w:rPr>
        <w:noBreakHyphen/>
        <w:t>00</w:t>
      </w:r>
      <w:r w:rsidR="00231CFF" w:rsidRPr="00C7108A">
        <w:rPr>
          <w:rFonts w:ascii="Times New Roman" w:hAnsi="Times New Roman" w:cs="Times New Roman"/>
          <w:b/>
          <w:bCs/>
          <w:color w:val="264D74"/>
          <w:sz w:val="28"/>
          <w:szCs w:val="28"/>
        </w:rPr>
        <w:t>4</w:t>
      </w:r>
      <w:r w:rsidR="00231CFF" w:rsidRPr="00C7108A">
        <w:rPr>
          <w:rFonts w:ascii="Times New Roman" w:hAnsi="Times New Roman" w:cs="Times New Roman"/>
          <w:b/>
          <w:bCs/>
          <w:color w:val="264D74"/>
          <w:sz w:val="28"/>
          <w:szCs w:val="28"/>
        </w:rPr>
        <w:noBreakHyphen/>
        <w:t>2</w:t>
      </w:r>
      <w:r w:rsidRPr="00C7108A">
        <w:rPr>
          <w:rFonts w:ascii="Times New Roman" w:hAnsi="Times New Roman" w:cs="Times New Roman"/>
          <w:b/>
          <w:bCs/>
          <w:color w:val="264D74"/>
          <w:sz w:val="28"/>
          <w:szCs w:val="28"/>
        </w:rPr>
        <w:t xml:space="preserve"> </w:t>
      </w:r>
      <w:r w:rsidR="008B1281" w:rsidRPr="00C7108A">
        <w:rPr>
          <w:rFonts w:ascii="Times New Roman" w:hAnsi="Times New Roman" w:cs="Times New Roman"/>
          <w:b/>
          <w:bCs/>
          <w:sz w:val="28"/>
          <w:szCs w:val="28"/>
        </w:rPr>
        <w:t>—</w:t>
      </w:r>
      <w:r w:rsidRPr="00C7108A">
        <w:rPr>
          <w:rFonts w:ascii="Times New Roman" w:hAnsi="Times New Roman" w:cs="Times New Roman"/>
          <w:b/>
          <w:bCs/>
          <w:color w:val="264D74"/>
          <w:sz w:val="28"/>
          <w:szCs w:val="28"/>
        </w:rPr>
        <w:t xml:space="preserve"> Reliability Coordination</w:t>
      </w:r>
      <w:r w:rsidR="008B1281" w:rsidRPr="00C7108A">
        <w:rPr>
          <w:rFonts w:ascii="Times New Roman" w:hAnsi="Times New Roman" w:cs="Times New Roman"/>
          <w:b/>
          <w:bCs/>
          <w:color w:val="264D74"/>
          <w:sz w:val="28"/>
          <w:szCs w:val="28"/>
        </w:rPr>
        <w:t xml:space="preserve"> </w:t>
      </w:r>
      <w:r w:rsidR="008B1281" w:rsidRPr="00C7108A">
        <w:rPr>
          <w:rFonts w:ascii="Times New Roman" w:hAnsi="Times New Roman" w:cs="Times New Roman"/>
          <w:bCs/>
          <w:sz w:val="28"/>
          <w:szCs w:val="28"/>
        </w:rPr>
        <w:t>—</w:t>
      </w:r>
      <w:r w:rsidRPr="00C7108A">
        <w:rPr>
          <w:rFonts w:ascii="Times New Roman" w:hAnsi="Times New Roman" w:cs="Times New Roman"/>
          <w:b/>
          <w:bCs/>
          <w:color w:val="264D74"/>
          <w:sz w:val="28"/>
          <w:szCs w:val="28"/>
        </w:rPr>
        <w:t xml:space="preserve"> Staffing</w:t>
      </w:r>
    </w:p>
    <w:p w:rsidR="00DE1607" w:rsidRPr="000D00F6" w:rsidRDefault="00DE1607">
      <w:pPr>
        <w:widowControl w:val="0"/>
        <w:shd w:val="clear" w:color="auto" w:fill="D3DCE9"/>
        <w:spacing w:line="135" w:lineRule="exact"/>
        <w:rPr>
          <w:rFonts w:ascii="Times New Roman" w:hAnsi="Times New Roman" w:cs="Times New Roman"/>
          <w:sz w:val="24"/>
          <w:szCs w:val="24"/>
        </w:rPr>
      </w:pPr>
    </w:p>
    <w:p w:rsidR="00DE1607" w:rsidRPr="000D00F6" w:rsidRDefault="00DE1607">
      <w:pPr>
        <w:widowControl w:val="0"/>
        <w:spacing w:line="120" w:lineRule="exact"/>
        <w:rPr>
          <w:rFonts w:ascii="Times New Roman" w:hAnsi="Times New Roman" w:cs="Times New Roman"/>
          <w:sz w:val="24"/>
          <w:szCs w:val="24"/>
        </w:rPr>
      </w:pPr>
    </w:p>
    <w:p w:rsidR="00E236C0" w:rsidRDefault="00E236C0">
      <w:pPr>
        <w:widowControl w:val="0"/>
        <w:tabs>
          <w:tab w:val="left" w:pos="840"/>
        </w:tabs>
        <w:spacing w:line="294" w:lineRule="exact"/>
        <w:rPr>
          <w:rFonts w:ascii="Times New Roman" w:hAnsi="Times New Roman" w:cs="Times New Roman"/>
          <w:b/>
          <w:bCs/>
          <w:color w:val="264D74"/>
          <w:sz w:val="24"/>
          <w:szCs w:val="24"/>
        </w:rPr>
      </w:pPr>
    </w:p>
    <w:p w:rsidR="00DE1607" w:rsidRPr="00C7108A" w:rsidRDefault="00DE1607">
      <w:pPr>
        <w:widowControl w:val="0"/>
        <w:tabs>
          <w:tab w:val="left" w:pos="840"/>
        </w:tabs>
        <w:spacing w:line="294" w:lineRule="exact"/>
        <w:rPr>
          <w:rFonts w:ascii="Times New Roman" w:hAnsi="Times New Roman" w:cs="Times New Roman"/>
          <w:b/>
          <w:bCs/>
          <w:color w:val="264D74"/>
          <w:sz w:val="28"/>
          <w:szCs w:val="28"/>
        </w:rPr>
      </w:pPr>
      <w:r w:rsidRPr="00C7108A">
        <w:rPr>
          <w:rFonts w:ascii="Times New Roman" w:hAnsi="Times New Roman" w:cs="Times New Roman"/>
          <w:b/>
          <w:bCs/>
          <w:color w:val="264D74"/>
          <w:sz w:val="28"/>
          <w:szCs w:val="28"/>
        </w:rPr>
        <w:t xml:space="preserve">Purpose: </w:t>
      </w:r>
    </w:p>
    <w:p w:rsidR="00DE1607" w:rsidRPr="000D00F6" w:rsidRDefault="00DE1607" w:rsidP="003E75C8">
      <w:pPr>
        <w:widowControl w:val="0"/>
        <w:tabs>
          <w:tab w:val="left" w:pos="840"/>
        </w:tabs>
        <w:spacing w:line="350" w:lineRule="exact"/>
        <w:rPr>
          <w:rFonts w:ascii="Times New Roman" w:hAnsi="Times New Roman" w:cs="Times New Roman"/>
          <w:color w:val="000000"/>
          <w:sz w:val="24"/>
          <w:szCs w:val="24"/>
        </w:rPr>
      </w:pPr>
      <w:r w:rsidRPr="000D00F6">
        <w:rPr>
          <w:rFonts w:ascii="Times New Roman" w:hAnsi="Times New Roman" w:cs="Times New Roman"/>
          <w:color w:val="000000"/>
          <w:sz w:val="24"/>
          <w:szCs w:val="24"/>
        </w:rPr>
        <w:t>Reliability Coordinators must have sufficient, competent staff to perform the Reliability Coordinator functions.</w:t>
      </w:r>
    </w:p>
    <w:p w:rsidR="00DE1607" w:rsidRPr="000D00F6" w:rsidRDefault="00DE1607">
      <w:pPr>
        <w:widowControl w:val="0"/>
        <w:spacing w:line="120" w:lineRule="exact"/>
        <w:rPr>
          <w:rFonts w:ascii="Times New Roman" w:hAnsi="Times New Roman" w:cs="Times New Roman"/>
          <w:sz w:val="24"/>
          <w:szCs w:val="24"/>
        </w:rPr>
      </w:pPr>
    </w:p>
    <w:p w:rsidR="003E75C8" w:rsidRPr="000D00F6" w:rsidRDefault="00DE1607">
      <w:pPr>
        <w:widowControl w:val="0"/>
        <w:tabs>
          <w:tab w:val="left" w:pos="840"/>
        </w:tabs>
        <w:spacing w:line="294" w:lineRule="exact"/>
        <w:rPr>
          <w:rFonts w:ascii="Times New Roman" w:hAnsi="Times New Roman" w:cs="Times New Roman"/>
          <w:sz w:val="24"/>
          <w:szCs w:val="24"/>
        </w:rPr>
      </w:pPr>
      <w:r w:rsidRPr="000D00F6">
        <w:rPr>
          <w:rFonts w:ascii="Times New Roman" w:hAnsi="Times New Roman" w:cs="Times New Roman"/>
          <w:sz w:val="24"/>
          <w:szCs w:val="24"/>
        </w:rPr>
        <w:tab/>
      </w:r>
    </w:p>
    <w:p w:rsidR="00E236C0" w:rsidRDefault="00E236C0">
      <w:pPr>
        <w:widowControl w:val="0"/>
        <w:tabs>
          <w:tab w:val="left" w:pos="840"/>
        </w:tabs>
        <w:spacing w:line="294" w:lineRule="exact"/>
        <w:rPr>
          <w:rFonts w:ascii="Times New Roman" w:hAnsi="Times New Roman" w:cs="Times New Roman"/>
          <w:b/>
          <w:bCs/>
          <w:color w:val="264D74"/>
          <w:sz w:val="24"/>
          <w:szCs w:val="24"/>
        </w:rPr>
      </w:pPr>
    </w:p>
    <w:p w:rsidR="00DE1607" w:rsidRPr="00C7108A" w:rsidRDefault="00DE1607">
      <w:pPr>
        <w:widowControl w:val="0"/>
        <w:tabs>
          <w:tab w:val="left" w:pos="840"/>
        </w:tabs>
        <w:spacing w:line="294" w:lineRule="exact"/>
        <w:rPr>
          <w:rFonts w:ascii="Times New Roman" w:hAnsi="Times New Roman" w:cs="Times New Roman"/>
          <w:b/>
          <w:bCs/>
          <w:color w:val="264D74"/>
          <w:sz w:val="28"/>
          <w:szCs w:val="28"/>
        </w:rPr>
      </w:pPr>
      <w:r w:rsidRPr="00C7108A">
        <w:rPr>
          <w:rFonts w:ascii="Times New Roman" w:hAnsi="Times New Roman" w:cs="Times New Roman"/>
          <w:b/>
          <w:bCs/>
          <w:color w:val="264D74"/>
          <w:sz w:val="28"/>
          <w:szCs w:val="28"/>
        </w:rPr>
        <w:t>Applicability:</w:t>
      </w:r>
    </w:p>
    <w:p w:rsidR="00DE1607" w:rsidRPr="000D00F6" w:rsidRDefault="00DE1607">
      <w:pPr>
        <w:widowControl w:val="0"/>
        <w:tabs>
          <w:tab w:val="left" w:pos="900"/>
        </w:tabs>
        <w:spacing w:line="332" w:lineRule="exact"/>
        <w:rPr>
          <w:rFonts w:ascii="Times New Roman" w:hAnsi="Times New Roman" w:cs="Times New Roman"/>
          <w:color w:val="000000"/>
          <w:sz w:val="24"/>
          <w:szCs w:val="24"/>
        </w:rPr>
      </w:pPr>
      <w:r w:rsidRPr="000D00F6">
        <w:rPr>
          <w:rFonts w:ascii="Times New Roman" w:hAnsi="Times New Roman" w:cs="Times New Roman"/>
          <w:sz w:val="24"/>
          <w:szCs w:val="24"/>
        </w:rPr>
        <w:tab/>
      </w:r>
      <w:r w:rsidRPr="000D00F6">
        <w:rPr>
          <w:rFonts w:ascii="Times New Roman" w:hAnsi="Times New Roman" w:cs="Times New Roman"/>
          <w:color w:val="000000"/>
          <w:sz w:val="24"/>
          <w:szCs w:val="24"/>
        </w:rPr>
        <w:t>Reliability Coordinator</w:t>
      </w:r>
      <w:r w:rsidR="008B1281" w:rsidRPr="000D00F6">
        <w:rPr>
          <w:rFonts w:ascii="Times New Roman" w:hAnsi="Times New Roman" w:cs="Times New Roman"/>
          <w:color w:val="000000"/>
          <w:sz w:val="24"/>
          <w:szCs w:val="24"/>
        </w:rPr>
        <w:t>s</w:t>
      </w:r>
    </w:p>
    <w:p w:rsidR="00DE1607" w:rsidRDefault="00DE1607">
      <w:pPr>
        <w:widowControl w:val="0"/>
        <w:spacing w:line="254" w:lineRule="exact"/>
        <w:rPr>
          <w:rFonts w:ascii="Times New Roman" w:hAnsi="Times New Roman" w:cs="Times New Roman"/>
          <w:sz w:val="24"/>
          <w:szCs w:val="24"/>
        </w:rPr>
      </w:pPr>
    </w:p>
    <w:p w:rsidR="0066386F" w:rsidRDefault="0066386F">
      <w:pPr>
        <w:widowControl w:val="0"/>
        <w:spacing w:line="254" w:lineRule="exact"/>
        <w:rPr>
          <w:rFonts w:ascii="Times New Roman" w:hAnsi="Times New Roman" w:cs="Times New Roman"/>
          <w:sz w:val="24"/>
          <w:szCs w:val="24"/>
        </w:rPr>
      </w:pPr>
    </w:p>
    <w:p w:rsidR="0066386F" w:rsidRPr="000D00F6" w:rsidRDefault="0066386F">
      <w:pPr>
        <w:widowControl w:val="0"/>
        <w:spacing w:line="254" w:lineRule="exact"/>
        <w:rPr>
          <w:rFonts w:ascii="Times New Roman" w:hAnsi="Times New Roman" w:cs="Times New Roman"/>
          <w:sz w:val="24"/>
          <w:szCs w:val="24"/>
        </w:rPr>
      </w:pPr>
    </w:p>
    <w:p w:rsidR="00DE1607" w:rsidRPr="000D00F6" w:rsidRDefault="00DE1607">
      <w:pPr>
        <w:widowControl w:val="0"/>
        <w:tabs>
          <w:tab w:val="left" w:pos="480"/>
        </w:tabs>
        <w:spacing w:line="290" w:lineRule="exact"/>
        <w:rPr>
          <w:rFonts w:ascii="Times New Roman" w:hAnsi="Times New Roman" w:cs="Times New Roman"/>
          <w:b/>
          <w:bCs/>
          <w:color w:val="000000"/>
          <w:sz w:val="24"/>
          <w:szCs w:val="24"/>
        </w:rPr>
      </w:pPr>
      <w:r w:rsidRPr="000D00F6">
        <w:rPr>
          <w:rFonts w:ascii="Times New Roman" w:hAnsi="Times New Roman" w:cs="Times New Roman"/>
          <w:b/>
          <w:bCs/>
          <w:color w:val="000000"/>
          <w:sz w:val="24"/>
          <w:szCs w:val="24"/>
        </w:rPr>
        <w:t xml:space="preserve">NERC BOT Approval Date: </w:t>
      </w:r>
    </w:p>
    <w:p w:rsidR="00DE1607" w:rsidRPr="000D00F6" w:rsidRDefault="00DE1607">
      <w:pPr>
        <w:widowControl w:val="0"/>
        <w:spacing w:line="120" w:lineRule="exact"/>
        <w:rPr>
          <w:rFonts w:ascii="Times New Roman" w:hAnsi="Times New Roman" w:cs="Times New Roman"/>
          <w:sz w:val="24"/>
          <w:szCs w:val="24"/>
        </w:rPr>
      </w:pPr>
    </w:p>
    <w:p w:rsidR="00DE1607" w:rsidRPr="000D00F6" w:rsidRDefault="00DE1607">
      <w:pPr>
        <w:widowControl w:val="0"/>
        <w:tabs>
          <w:tab w:val="left" w:pos="480"/>
        </w:tabs>
        <w:spacing w:line="240" w:lineRule="exact"/>
        <w:rPr>
          <w:rFonts w:ascii="Times New Roman" w:hAnsi="Times New Roman" w:cs="Times New Roman"/>
          <w:b/>
          <w:bCs/>
          <w:color w:val="000000"/>
          <w:sz w:val="24"/>
          <w:szCs w:val="24"/>
        </w:rPr>
      </w:pPr>
      <w:r w:rsidRPr="000D00F6">
        <w:rPr>
          <w:rFonts w:ascii="Times New Roman" w:hAnsi="Times New Roman" w:cs="Times New Roman"/>
          <w:b/>
          <w:bCs/>
          <w:color w:val="000000"/>
          <w:sz w:val="24"/>
          <w:szCs w:val="24"/>
        </w:rPr>
        <w:t xml:space="preserve">FERC Approval Date: </w:t>
      </w:r>
    </w:p>
    <w:p w:rsidR="00DE1607" w:rsidRPr="000D00F6" w:rsidRDefault="00DE1607">
      <w:pPr>
        <w:widowControl w:val="0"/>
        <w:spacing w:line="120" w:lineRule="exact"/>
        <w:rPr>
          <w:rFonts w:ascii="Times New Roman" w:hAnsi="Times New Roman" w:cs="Times New Roman"/>
          <w:sz w:val="24"/>
          <w:szCs w:val="24"/>
        </w:rPr>
      </w:pPr>
    </w:p>
    <w:p w:rsidR="00DE1607" w:rsidRPr="000D00F6" w:rsidRDefault="00DE1607">
      <w:pPr>
        <w:widowControl w:val="0"/>
        <w:tabs>
          <w:tab w:val="left" w:pos="480"/>
        </w:tabs>
        <w:spacing w:line="240" w:lineRule="exact"/>
        <w:rPr>
          <w:rFonts w:ascii="Times New Roman" w:hAnsi="Times New Roman" w:cs="Times New Roman"/>
          <w:b/>
          <w:bCs/>
          <w:color w:val="000000"/>
          <w:sz w:val="24"/>
          <w:szCs w:val="24"/>
        </w:rPr>
      </w:pPr>
      <w:r w:rsidRPr="000D00F6">
        <w:rPr>
          <w:rFonts w:ascii="Times New Roman" w:hAnsi="Times New Roman" w:cs="Times New Roman"/>
          <w:b/>
          <w:bCs/>
          <w:color w:val="000000"/>
          <w:sz w:val="24"/>
          <w:szCs w:val="24"/>
        </w:rPr>
        <w:t xml:space="preserve">Reliability Standard Enforcement Date in the United States: </w:t>
      </w:r>
    </w:p>
    <w:p w:rsidR="008B1281" w:rsidRDefault="008B1281" w:rsidP="00C47B4E">
      <w:pPr>
        <w:widowControl w:val="0"/>
        <w:spacing w:before="120" w:line="240" w:lineRule="exact"/>
        <w:rPr>
          <w:rFonts w:ascii="Times New Roman" w:hAnsi="Times New Roman" w:cs="Times New Roman"/>
          <w:b/>
          <w:bCs/>
          <w:color w:val="264D74"/>
          <w:sz w:val="24"/>
          <w:szCs w:val="24"/>
        </w:rPr>
      </w:pPr>
    </w:p>
    <w:p w:rsidR="0066386F" w:rsidRPr="000D00F6" w:rsidRDefault="0066386F" w:rsidP="00C47B4E">
      <w:pPr>
        <w:widowControl w:val="0"/>
        <w:spacing w:before="120" w:line="240" w:lineRule="exact"/>
        <w:rPr>
          <w:rFonts w:ascii="Times New Roman" w:hAnsi="Times New Roman" w:cs="Times New Roman"/>
          <w:b/>
          <w:bCs/>
          <w:color w:val="264D74"/>
          <w:sz w:val="24"/>
          <w:szCs w:val="24"/>
        </w:rPr>
      </w:pPr>
    </w:p>
    <w:p w:rsidR="00DE1607" w:rsidRPr="00C7108A" w:rsidRDefault="003E75C8" w:rsidP="00C47B4E">
      <w:pPr>
        <w:widowControl w:val="0"/>
        <w:spacing w:before="120" w:line="240" w:lineRule="exact"/>
        <w:rPr>
          <w:rFonts w:ascii="Times New Roman" w:hAnsi="Times New Roman" w:cs="Times New Roman"/>
          <w:sz w:val="28"/>
          <w:szCs w:val="28"/>
        </w:rPr>
      </w:pPr>
      <w:r w:rsidRPr="00C7108A">
        <w:rPr>
          <w:rFonts w:ascii="Times New Roman" w:hAnsi="Times New Roman" w:cs="Times New Roman"/>
          <w:b/>
          <w:bCs/>
          <w:color w:val="264D74"/>
          <w:sz w:val="28"/>
          <w:szCs w:val="28"/>
        </w:rPr>
        <w:t>Requirements</w:t>
      </w:r>
      <w:r w:rsidRPr="00C7108A">
        <w:rPr>
          <w:rFonts w:ascii="Times New Roman" w:hAnsi="Times New Roman" w:cs="Times New Roman"/>
          <w:sz w:val="28"/>
          <w:szCs w:val="28"/>
        </w:rPr>
        <w:t>:</w:t>
      </w:r>
    </w:p>
    <w:p w:rsidR="003E75C8" w:rsidRPr="00E30E5D" w:rsidRDefault="003E75C8">
      <w:pPr>
        <w:widowControl w:val="0"/>
        <w:spacing w:line="240" w:lineRule="exact"/>
        <w:rPr>
          <w:rFonts w:ascii="Times New Roman" w:hAnsi="Times New Roman" w:cs="Times New Roman"/>
          <w:sz w:val="24"/>
          <w:szCs w:val="24"/>
        </w:rPr>
      </w:pPr>
    </w:p>
    <w:p w:rsidR="008B1281" w:rsidRPr="00E30E5D" w:rsidRDefault="008B1281" w:rsidP="008B1281">
      <w:pPr>
        <w:pStyle w:val="Requirement"/>
        <w:rPr>
          <w:b/>
          <w:bCs/>
          <w:color w:val="264D74"/>
          <w:sz w:val="24"/>
        </w:rPr>
      </w:pPr>
      <w:r w:rsidRPr="00E30E5D">
        <w:rPr>
          <w:sz w:val="24"/>
        </w:rPr>
        <w:t>Each Reliability Coordinator shall be staffed with adequately trained and NERC-certified Reliability Coordinator operators, 24 hours per day, seven days per week.</w:t>
      </w:r>
    </w:p>
    <w:p w:rsidR="001A750D" w:rsidRPr="00E30E5D" w:rsidRDefault="00F27947" w:rsidP="001A750D">
      <w:pPr>
        <w:pStyle w:val="Requirement"/>
        <w:numPr>
          <w:ilvl w:val="0"/>
          <w:numId w:val="0"/>
        </w:numPr>
        <w:ind w:left="936"/>
        <w:rPr>
          <w:b/>
          <w:i/>
          <w:iCs/>
          <w:color w:val="000000"/>
          <w:sz w:val="24"/>
        </w:rPr>
      </w:pPr>
      <w:r w:rsidRPr="00875771">
        <w:rPr>
          <w:b/>
          <w:sz w:val="24"/>
        </w:rPr>
        <w:t>Describe, in narrative form, how you meet compliance with this requirement:</w:t>
      </w:r>
      <w:r w:rsidR="001A750D" w:rsidRPr="00875771">
        <w:rPr>
          <w:b/>
          <w:sz w:val="24"/>
        </w:rPr>
        <w:t xml:space="preserve"> </w:t>
      </w:r>
      <w:r w:rsidR="001A750D" w:rsidRPr="00F27947">
        <w:rPr>
          <w:b/>
          <w:i/>
          <w:iCs/>
          <w:sz w:val="24"/>
        </w:rPr>
        <w:t>(</w:t>
      </w:r>
      <w:r w:rsidR="001A750D" w:rsidRPr="00E30E5D">
        <w:rPr>
          <w:b/>
          <w:i/>
          <w:iCs/>
          <w:color w:val="000000"/>
          <w:sz w:val="24"/>
        </w:rPr>
        <w:t>Registered Entity Response Required)</w:t>
      </w:r>
    </w:p>
    <w:p w:rsidR="008B1281" w:rsidRPr="000D00F6" w:rsidRDefault="008B1281" w:rsidP="008B1281">
      <w:pPr>
        <w:widowControl w:val="0"/>
        <w:tabs>
          <w:tab w:val="left" w:pos="720"/>
        </w:tabs>
        <w:spacing w:line="186" w:lineRule="exact"/>
        <w:ind w:left="720"/>
        <w:rPr>
          <w:rFonts w:ascii="Times New Roman" w:hAnsi="Times New Roman" w:cs="Times New Roman"/>
          <w:sz w:val="24"/>
          <w:szCs w:val="24"/>
        </w:rPr>
      </w:pPr>
    </w:p>
    <w:p w:rsidR="008B1281" w:rsidRPr="000D00F6" w:rsidRDefault="008B1281" w:rsidP="008B12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0D00F6">
        <w:rPr>
          <w:rFonts w:ascii="Times New Roman" w:hAnsi="Times New Roman" w:cs="Times New Roman"/>
          <w:bCs/>
          <w:color w:val="264D74"/>
          <w:sz w:val="24"/>
          <w:szCs w:val="24"/>
        </w:rPr>
        <w:t xml:space="preserve"> </w:t>
      </w:r>
    </w:p>
    <w:p w:rsidR="008B1281" w:rsidRPr="000D00F6" w:rsidRDefault="008B1281" w:rsidP="008B12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8B1281" w:rsidRDefault="008B1281" w:rsidP="008B1281">
      <w:pPr>
        <w:pStyle w:val="Requirement"/>
        <w:numPr>
          <w:ilvl w:val="0"/>
          <w:numId w:val="0"/>
        </w:numPr>
        <w:ind w:left="936" w:hanging="576"/>
        <w:rPr>
          <w:sz w:val="24"/>
        </w:rPr>
      </w:pPr>
    </w:p>
    <w:p w:rsidR="009F73B4" w:rsidRPr="00542099" w:rsidRDefault="009F73B4" w:rsidP="009F73B4">
      <w:pPr>
        <w:widowControl w:val="0"/>
        <w:tabs>
          <w:tab w:val="left" w:pos="60"/>
        </w:tabs>
        <w:spacing w:line="284" w:lineRule="exact"/>
        <w:rPr>
          <w:rFonts w:ascii="Times New Roman" w:hAnsi="Times New Roman" w:cs="Times New Roman"/>
          <w:color w:val="000000"/>
          <w:sz w:val="24"/>
          <w:szCs w:val="24"/>
        </w:rPr>
      </w:pPr>
      <w:r>
        <w:rPr>
          <w:rFonts w:ascii="Times New Roman" w:hAnsi="Times New Roman" w:cs="Times New Roman"/>
          <w:b/>
          <w:color w:val="000000"/>
          <w:sz w:val="24"/>
          <w:szCs w:val="24"/>
        </w:rPr>
        <w:t>Data Request</w:t>
      </w:r>
      <w:r w:rsidRPr="00542099">
        <w:rPr>
          <w:rFonts w:ascii="Times New Roman" w:hAnsi="Times New Roman" w:cs="Times New Roman"/>
          <w:color w:val="000000"/>
          <w:sz w:val="24"/>
          <w:szCs w:val="24"/>
        </w:rPr>
        <w:t>:</w:t>
      </w:r>
      <w:r w:rsidR="00875771">
        <w:rPr>
          <w:rFonts w:ascii="Times New Roman" w:hAnsi="Times New Roman" w:cs="Times New Roman"/>
          <w:color w:val="000000"/>
          <w:sz w:val="24"/>
          <w:szCs w:val="24"/>
        </w:rPr>
        <w:t>:</w:t>
      </w:r>
      <w:r w:rsidRPr="005420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Provide a list of all Reliability Coordinator operators. Provide the registered name, no aliases.</w:t>
      </w:r>
    </w:p>
    <w:p w:rsidR="009F73B4" w:rsidRPr="00542099" w:rsidRDefault="009F73B4" w:rsidP="009F73B4">
      <w:pPr>
        <w:widowControl w:val="0"/>
        <w:spacing w:line="360" w:lineRule="exact"/>
        <w:rPr>
          <w:rFonts w:ascii="Times New Roman" w:hAnsi="Times New Roman" w:cs="Times New Roman"/>
          <w:sz w:val="24"/>
          <w:szCs w:val="24"/>
        </w:rPr>
      </w:pPr>
    </w:p>
    <w:p w:rsidR="009F73B4" w:rsidRPr="00542099" w:rsidRDefault="009F73B4" w:rsidP="009F73B4">
      <w:pPr>
        <w:widowControl w:val="0"/>
        <w:tabs>
          <w:tab w:val="left" w:pos="60"/>
        </w:tabs>
        <w:spacing w:line="294" w:lineRule="exact"/>
        <w:rPr>
          <w:rFonts w:ascii="Times New Roman" w:hAnsi="Times New Roman" w:cs="Times New Roman"/>
          <w:b/>
          <w:bCs/>
          <w:i/>
          <w:iCs/>
          <w:color w:val="000000"/>
          <w:sz w:val="24"/>
          <w:szCs w:val="24"/>
        </w:rPr>
      </w:pPr>
      <w:r w:rsidRPr="00F27947">
        <w:rPr>
          <w:rFonts w:ascii="Times New Roman" w:hAnsi="Times New Roman" w:cs="Times New Roman"/>
          <w:sz w:val="24"/>
          <w:szCs w:val="24"/>
        </w:rPr>
        <w:tab/>
      </w:r>
      <w:r w:rsidRPr="00F27947">
        <w:rPr>
          <w:rFonts w:ascii="Times New Roman" w:hAnsi="Times New Roman" w:cs="Times New Roman"/>
          <w:b/>
          <w:bCs/>
          <w:sz w:val="24"/>
          <w:szCs w:val="24"/>
        </w:rPr>
        <w:t>Entity</w:t>
      </w:r>
      <w:r w:rsidRPr="00F27947">
        <w:rPr>
          <w:rFonts w:ascii="Times New Roman" w:hAnsi="Times New Roman" w:cs="Times New Roman"/>
          <w:sz w:val="24"/>
          <w:szCs w:val="24"/>
        </w:rPr>
        <w:t xml:space="preserve"> </w:t>
      </w:r>
      <w:r w:rsidRPr="00F27947">
        <w:rPr>
          <w:rFonts w:ascii="Times New Roman" w:hAnsi="Times New Roman" w:cs="Times New Roman"/>
          <w:b/>
          <w:bCs/>
          <w:sz w:val="24"/>
          <w:szCs w:val="24"/>
        </w:rPr>
        <w:t>Response:</w:t>
      </w:r>
      <w:r w:rsidRPr="00542099">
        <w:rPr>
          <w:rFonts w:ascii="Times New Roman" w:hAnsi="Times New Roman" w:cs="Times New Roman"/>
          <w:b/>
          <w:bCs/>
          <w:color w:val="264D74"/>
          <w:sz w:val="24"/>
          <w:szCs w:val="24"/>
        </w:rPr>
        <w:t xml:space="preserve"> </w:t>
      </w:r>
      <w:r w:rsidRPr="00542099">
        <w:rPr>
          <w:rFonts w:ascii="Times New Roman" w:hAnsi="Times New Roman" w:cs="Times New Roman"/>
          <w:b/>
          <w:bCs/>
          <w:i/>
          <w:iCs/>
          <w:color w:val="000000"/>
          <w:sz w:val="24"/>
          <w:szCs w:val="24"/>
        </w:rPr>
        <w:t>(Registered Entity Response Required)</w:t>
      </w:r>
    </w:p>
    <w:p w:rsidR="009F73B4" w:rsidRPr="00542099" w:rsidRDefault="009F73B4" w:rsidP="009F73B4">
      <w:pPr>
        <w:widowControl w:val="0"/>
        <w:spacing w:line="186" w:lineRule="exact"/>
        <w:rPr>
          <w:rFonts w:ascii="Times New Roman" w:hAnsi="Times New Roman" w:cs="Times New Roman"/>
          <w:sz w:val="24"/>
          <w:szCs w:val="24"/>
        </w:rPr>
      </w:pPr>
    </w:p>
    <w:p w:rsidR="009F73B4" w:rsidRPr="00542099" w:rsidRDefault="009F73B4" w:rsidP="009F73B4">
      <w:pPr>
        <w:widowControl w:val="0"/>
        <w:shd w:val="clear" w:color="auto" w:fill="D3DCE9"/>
        <w:tabs>
          <w:tab w:val="left" w:pos="720"/>
        </w:tabs>
        <w:spacing w:line="294" w:lineRule="exact"/>
        <w:rPr>
          <w:rFonts w:ascii="Times New Roman" w:hAnsi="Times New Roman" w:cs="Times New Roman"/>
          <w:bCs/>
          <w:color w:val="264D74"/>
          <w:sz w:val="24"/>
          <w:szCs w:val="24"/>
        </w:rPr>
      </w:pPr>
      <w:r w:rsidRPr="00542099">
        <w:rPr>
          <w:rFonts w:ascii="Times New Roman" w:hAnsi="Times New Roman" w:cs="Times New Roman"/>
          <w:bCs/>
          <w:color w:val="264D74"/>
          <w:sz w:val="24"/>
          <w:szCs w:val="24"/>
        </w:rPr>
        <w:t xml:space="preserve"> </w:t>
      </w:r>
    </w:p>
    <w:p w:rsidR="009F73B4" w:rsidRPr="00542099" w:rsidRDefault="009F73B4" w:rsidP="009F73B4">
      <w:pPr>
        <w:widowControl w:val="0"/>
        <w:shd w:val="clear" w:color="auto" w:fill="D3DCE9"/>
        <w:tabs>
          <w:tab w:val="left" w:pos="720"/>
        </w:tabs>
        <w:spacing w:line="294" w:lineRule="exact"/>
        <w:rPr>
          <w:rFonts w:ascii="Times New Roman" w:hAnsi="Times New Roman" w:cs="Times New Roman"/>
          <w:bCs/>
          <w:color w:val="264D74"/>
          <w:sz w:val="24"/>
          <w:szCs w:val="24"/>
        </w:rPr>
      </w:pPr>
    </w:p>
    <w:p w:rsidR="00E30E5D" w:rsidRDefault="00E30E5D" w:rsidP="00E30E5D">
      <w:pPr>
        <w:widowControl w:val="0"/>
        <w:tabs>
          <w:tab w:val="left" w:pos="900"/>
          <w:tab w:val="left" w:pos="6360"/>
        </w:tabs>
        <w:spacing w:line="294" w:lineRule="exact"/>
        <w:rPr>
          <w:rFonts w:ascii="Times New Roman" w:hAnsi="Times New Roman" w:cs="Times New Roman"/>
          <w:b/>
          <w:i/>
          <w:iCs/>
          <w:color w:val="C00000"/>
          <w:sz w:val="24"/>
          <w:szCs w:val="24"/>
        </w:rPr>
      </w:pPr>
    </w:p>
    <w:p w:rsidR="00915C84" w:rsidRDefault="00915C84" w:rsidP="00E30E5D">
      <w:pPr>
        <w:widowControl w:val="0"/>
        <w:tabs>
          <w:tab w:val="left" w:pos="900"/>
          <w:tab w:val="left" w:pos="6360"/>
        </w:tabs>
        <w:spacing w:line="294" w:lineRule="exact"/>
        <w:rPr>
          <w:rFonts w:ascii="Times New Roman" w:hAnsi="Times New Roman" w:cs="Times New Roman"/>
          <w:b/>
          <w:i/>
          <w:iCs/>
          <w:color w:val="C00000"/>
          <w:sz w:val="24"/>
          <w:szCs w:val="24"/>
        </w:rPr>
      </w:pPr>
    </w:p>
    <w:p w:rsidR="00D85E30" w:rsidRPr="00C7108A" w:rsidRDefault="00D85E30" w:rsidP="00915C84">
      <w:pPr>
        <w:pStyle w:val="Heading1"/>
        <w:rPr>
          <w:sz w:val="32"/>
          <w:szCs w:val="32"/>
        </w:rPr>
      </w:pPr>
      <w:r w:rsidRPr="00C7108A">
        <w:rPr>
          <w:sz w:val="32"/>
          <w:szCs w:val="32"/>
        </w:rPr>
        <w:t>R1 Supporting Evidence and Documentation</w:t>
      </w:r>
    </w:p>
    <w:p w:rsidR="00D85E30" w:rsidRDefault="00D85E30" w:rsidP="00D85E30">
      <w:pPr>
        <w:widowControl w:val="0"/>
        <w:spacing w:line="266" w:lineRule="exact"/>
        <w:rPr>
          <w:rFonts w:ascii="Times New Roman" w:hAnsi="Times New Roman" w:cs="Times New Roman"/>
          <w:b/>
          <w:bCs/>
          <w:color w:val="FF0000"/>
          <w:sz w:val="24"/>
          <w:szCs w:val="24"/>
        </w:rPr>
      </w:pPr>
    </w:p>
    <w:p w:rsidR="00D85E30" w:rsidRDefault="00D85E30" w:rsidP="00D85E3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D85E30" w:rsidRDefault="00D85E30" w:rsidP="00D85E3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85E30" w:rsidTr="00D85E30">
        <w:trPr>
          <w:gridAfter w:val="1"/>
          <w:wAfter w:w="1224" w:type="dxa"/>
          <w:trHeight w:val="945"/>
        </w:trPr>
        <w:tc>
          <w:tcPr>
            <w:tcW w:w="1098" w:type="dxa"/>
            <w:tcBorders>
              <w:top w:val="nil"/>
              <w:left w:val="nil"/>
              <w:bottom w:val="nil"/>
              <w:right w:val="nil"/>
            </w:tcBorders>
          </w:tcPr>
          <w:p w:rsidR="00D85E30" w:rsidRDefault="00D85E3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D85E30" w:rsidRDefault="00D85E3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D85E30" w:rsidRDefault="00D85E3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D85E30" w:rsidTr="00D85E30">
        <w:tc>
          <w:tcPr>
            <w:tcW w:w="7848" w:type="dxa"/>
            <w:gridSpan w:val="2"/>
            <w:tcBorders>
              <w:top w:val="single" w:sz="8" w:space="0" w:color="4F81BD"/>
              <w:left w:val="nil"/>
              <w:bottom w:val="single" w:sz="8" w:space="0" w:color="4F81BD"/>
              <w:right w:val="nil"/>
            </w:tcBorders>
            <w:hideMark/>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D85E30" w:rsidRDefault="00D85E3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D85E30" w:rsidRDefault="00D85E3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D85E30" w:rsidTr="00D85E30">
        <w:tc>
          <w:tcPr>
            <w:tcW w:w="7848" w:type="dxa"/>
            <w:gridSpan w:val="2"/>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r w:rsidR="00D85E30" w:rsidTr="00D85E30">
        <w:tc>
          <w:tcPr>
            <w:tcW w:w="7848" w:type="dxa"/>
            <w:gridSpan w:val="2"/>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r w:rsidR="00D85E30" w:rsidTr="00D85E30">
        <w:tc>
          <w:tcPr>
            <w:tcW w:w="7848" w:type="dxa"/>
            <w:gridSpan w:val="2"/>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r w:rsidR="00D85E30" w:rsidTr="00D85E30">
        <w:tc>
          <w:tcPr>
            <w:tcW w:w="7848" w:type="dxa"/>
            <w:gridSpan w:val="2"/>
            <w:tcBorders>
              <w:top w:val="nil"/>
              <w:left w:val="nil"/>
              <w:bottom w:val="nil"/>
              <w:right w:val="nil"/>
            </w:tcBorders>
            <w:hideMark/>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r w:rsidR="00D85E30" w:rsidTr="00D85E30">
        <w:tc>
          <w:tcPr>
            <w:tcW w:w="7848" w:type="dxa"/>
            <w:gridSpan w:val="2"/>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r w:rsidR="00D85E30" w:rsidTr="00D85E30">
        <w:tc>
          <w:tcPr>
            <w:tcW w:w="7848" w:type="dxa"/>
            <w:gridSpan w:val="2"/>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r w:rsidR="00D85E30" w:rsidTr="00D85E30">
        <w:tc>
          <w:tcPr>
            <w:tcW w:w="7848" w:type="dxa"/>
            <w:gridSpan w:val="2"/>
            <w:tcBorders>
              <w:top w:val="nil"/>
              <w:left w:val="nil"/>
              <w:bottom w:val="single" w:sz="8" w:space="0" w:color="4F81BD"/>
              <w:right w:val="nil"/>
            </w:tcBorders>
            <w:shd w:val="clear" w:color="auto" w:fill="DBE5F1"/>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bl>
    <w:p w:rsidR="00D85E30" w:rsidRDefault="00D85E30" w:rsidP="00E30E5D">
      <w:pPr>
        <w:widowControl w:val="0"/>
        <w:tabs>
          <w:tab w:val="left" w:pos="900"/>
          <w:tab w:val="left" w:pos="6360"/>
        </w:tabs>
        <w:spacing w:line="294" w:lineRule="exact"/>
        <w:rPr>
          <w:rFonts w:ascii="Times New Roman" w:hAnsi="Times New Roman" w:cs="Times New Roman"/>
          <w:b/>
          <w:i/>
          <w:iCs/>
          <w:color w:val="C00000"/>
          <w:sz w:val="24"/>
          <w:szCs w:val="24"/>
        </w:rPr>
      </w:pPr>
    </w:p>
    <w:p w:rsidR="00E30E5D" w:rsidRPr="000D00F6" w:rsidRDefault="00E30E5D" w:rsidP="00E30E5D">
      <w:pPr>
        <w:widowControl w:val="0"/>
        <w:tabs>
          <w:tab w:val="left" w:pos="900"/>
          <w:tab w:val="left" w:pos="6360"/>
        </w:tabs>
        <w:spacing w:line="294" w:lineRule="exact"/>
        <w:rPr>
          <w:rFonts w:ascii="Times New Roman" w:hAnsi="Times New Roman" w:cs="Times New Roman"/>
          <w:b/>
          <w:bCs/>
          <w:color w:val="C00000"/>
          <w:sz w:val="24"/>
          <w:szCs w:val="24"/>
        </w:rPr>
      </w:pPr>
      <w:r w:rsidRPr="000D00F6">
        <w:rPr>
          <w:rFonts w:ascii="Times New Roman" w:hAnsi="Times New Roman" w:cs="Times New Roman"/>
          <w:b/>
          <w:i/>
          <w:iCs/>
          <w:color w:val="C00000"/>
          <w:sz w:val="24"/>
          <w:szCs w:val="24"/>
        </w:rPr>
        <w:t>This section must be completed by the Compliance Enforcement Authority.</w:t>
      </w:r>
    </w:p>
    <w:p w:rsidR="00E30E5D" w:rsidRPr="000D00F6" w:rsidRDefault="00E30E5D" w:rsidP="00E30E5D">
      <w:pPr>
        <w:widowControl w:val="0"/>
        <w:tabs>
          <w:tab w:val="left" w:pos="900"/>
          <w:tab w:val="left" w:pos="6360"/>
        </w:tabs>
        <w:spacing w:line="294" w:lineRule="exact"/>
        <w:rPr>
          <w:rFonts w:ascii="Times New Roman" w:hAnsi="Times New Roman" w:cs="Times New Roman"/>
          <w:b/>
          <w:bCs/>
          <w:color w:val="264D74"/>
          <w:sz w:val="24"/>
          <w:szCs w:val="24"/>
        </w:rPr>
      </w:pPr>
    </w:p>
    <w:p w:rsidR="00E30E5D" w:rsidRPr="000D00F6" w:rsidRDefault="00E30E5D" w:rsidP="00E30E5D">
      <w:pPr>
        <w:widowControl w:val="0"/>
        <w:tabs>
          <w:tab w:val="left" w:pos="900"/>
          <w:tab w:val="left" w:pos="6360"/>
        </w:tabs>
        <w:spacing w:line="294" w:lineRule="exact"/>
        <w:rPr>
          <w:rFonts w:ascii="Times New Roman" w:hAnsi="Times New Roman" w:cs="Times New Roman"/>
          <w:b/>
          <w:bCs/>
          <w:color w:val="264D74"/>
          <w:sz w:val="24"/>
          <w:szCs w:val="24"/>
        </w:rPr>
      </w:pPr>
      <w:r w:rsidRPr="000D00F6">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PER-004-</w:t>
      </w:r>
      <w:r w:rsidR="00231CFF">
        <w:rPr>
          <w:rFonts w:ascii="Times New Roman" w:hAnsi="Times New Roman" w:cs="Times New Roman"/>
          <w:b/>
          <w:bCs/>
          <w:color w:val="264D74"/>
          <w:sz w:val="24"/>
          <w:szCs w:val="24"/>
        </w:rPr>
        <w:t>2</w:t>
      </w:r>
      <w:r w:rsidRPr="000D00F6">
        <w:rPr>
          <w:rFonts w:ascii="Times New Roman" w:hAnsi="Times New Roman" w:cs="Times New Roman"/>
          <w:b/>
          <w:bCs/>
          <w:color w:val="264D74"/>
          <w:sz w:val="24"/>
          <w:szCs w:val="24"/>
        </w:rPr>
        <w:t xml:space="preserve"> R1.</w:t>
      </w:r>
    </w:p>
    <w:p w:rsidR="00E30E5D" w:rsidRPr="000D00F6" w:rsidRDefault="00E30E5D" w:rsidP="00E30E5D">
      <w:pPr>
        <w:widowControl w:val="0"/>
        <w:spacing w:line="147" w:lineRule="exact"/>
        <w:rPr>
          <w:rFonts w:ascii="Times New Roman" w:hAnsi="Times New Roman" w:cs="Times New Roman"/>
          <w:sz w:val="24"/>
          <w:szCs w:val="24"/>
        </w:rPr>
      </w:pPr>
    </w:p>
    <w:p w:rsidR="00E30E5D" w:rsidRPr="00E30E5D" w:rsidRDefault="00E30E5D" w:rsidP="00E30E5D">
      <w:pPr>
        <w:widowControl w:val="0"/>
        <w:tabs>
          <w:tab w:val="left" w:pos="1080"/>
          <w:tab w:val="left" w:pos="1800"/>
        </w:tabs>
        <w:ind w:left="1800" w:hanging="1800"/>
        <w:rPr>
          <w:rFonts w:ascii="Times New Roman" w:hAnsi="Times New Roman" w:cs="Times New Roman"/>
          <w:color w:val="365F91"/>
          <w:sz w:val="24"/>
          <w:szCs w:val="24"/>
        </w:rPr>
      </w:pPr>
      <w:r w:rsidRPr="000D00F6">
        <w:rPr>
          <w:rFonts w:ascii="Times New Roman" w:hAnsi="Times New Roman" w:cs="Times New Roman"/>
          <w:sz w:val="24"/>
          <w:szCs w:val="24"/>
        </w:rPr>
        <w:tab/>
      </w:r>
      <w:r w:rsidRPr="00E30E5D">
        <w:rPr>
          <w:rFonts w:ascii="Times New Roman" w:hAnsi="Times New Roman" w:cs="Times New Roman"/>
          <w:bCs/>
          <w:color w:val="365F91"/>
          <w:sz w:val="24"/>
          <w:szCs w:val="24"/>
        </w:rPr>
        <w:t>___</w:t>
      </w:r>
      <w:r w:rsidRPr="00E30E5D">
        <w:rPr>
          <w:rFonts w:ascii="Times New Roman" w:hAnsi="Times New Roman" w:cs="Times New Roman"/>
          <w:b/>
          <w:bCs/>
          <w:color w:val="365F91"/>
          <w:sz w:val="24"/>
          <w:szCs w:val="24"/>
        </w:rPr>
        <w:tab/>
      </w:r>
      <w:r w:rsidRPr="00E30E5D">
        <w:rPr>
          <w:rFonts w:ascii="Times New Roman" w:hAnsi="Times New Roman" w:cs="Times New Roman"/>
          <w:color w:val="365F91"/>
          <w:sz w:val="24"/>
          <w:szCs w:val="24"/>
        </w:rPr>
        <w:t>Review the evidence provided by the entity to determine the positions identified that require NERC Reliability Coordinator level certification.</w:t>
      </w:r>
    </w:p>
    <w:p w:rsidR="00E30E5D" w:rsidRPr="00E30E5D" w:rsidRDefault="00E30E5D" w:rsidP="00E30E5D">
      <w:pPr>
        <w:widowControl w:val="0"/>
        <w:tabs>
          <w:tab w:val="left" w:pos="1800"/>
        </w:tabs>
        <w:ind w:left="1800" w:hanging="1800"/>
        <w:rPr>
          <w:rFonts w:ascii="Times New Roman" w:hAnsi="Times New Roman" w:cs="Times New Roman"/>
          <w:color w:val="365F91"/>
          <w:sz w:val="24"/>
          <w:szCs w:val="24"/>
        </w:rPr>
      </w:pPr>
    </w:p>
    <w:p w:rsidR="00E30E5D" w:rsidRPr="00E30E5D" w:rsidRDefault="00E30E5D" w:rsidP="00E30E5D">
      <w:pPr>
        <w:widowControl w:val="0"/>
        <w:tabs>
          <w:tab w:val="left" w:pos="1080"/>
          <w:tab w:val="left" w:pos="1800"/>
        </w:tabs>
        <w:ind w:left="1800" w:hanging="1800"/>
        <w:rPr>
          <w:rFonts w:ascii="Times New Roman" w:hAnsi="Times New Roman" w:cs="Times New Roman"/>
          <w:color w:val="365F91"/>
          <w:sz w:val="24"/>
          <w:szCs w:val="24"/>
        </w:rPr>
      </w:pPr>
      <w:r w:rsidRPr="00E30E5D">
        <w:rPr>
          <w:rFonts w:ascii="Times New Roman" w:hAnsi="Times New Roman" w:cs="Times New Roman"/>
          <w:color w:val="365F91"/>
          <w:sz w:val="24"/>
          <w:szCs w:val="24"/>
        </w:rPr>
        <w:tab/>
      </w:r>
      <w:r w:rsidRPr="00E30E5D">
        <w:rPr>
          <w:rFonts w:ascii="Times New Roman" w:hAnsi="Times New Roman" w:cs="Times New Roman"/>
          <w:bCs/>
          <w:color w:val="365F91"/>
          <w:sz w:val="24"/>
          <w:szCs w:val="24"/>
        </w:rPr>
        <w:t>___</w:t>
      </w:r>
      <w:r w:rsidRPr="00E30E5D">
        <w:rPr>
          <w:rFonts w:ascii="Times New Roman" w:hAnsi="Times New Roman" w:cs="Times New Roman"/>
          <w:b/>
          <w:bCs/>
          <w:color w:val="365F91"/>
          <w:sz w:val="24"/>
          <w:szCs w:val="24"/>
        </w:rPr>
        <w:tab/>
      </w:r>
      <w:r w:rsidRPr="00E30E5D">
        <w:rPr>
          <w:rFonts w:ascii="Times New Roman" w:hAnsi="Times New Roman" w:cs="Times New Roman"/>
          <w:color w:val="365F91"/>
          <w:sz w:val="24"/>
          <w:szCs w:val="24"/>
        </w:rPr>
        <w:t>Review work schedule to determine what specific personnel worked in those positions for the entire audit period and confirm they were all certified at the Reliability Coordinator level and adequately trained per the entity's training program.</w:t>
      </w:r>
    </w:p>
    <w:p w:rsidR="00E30E5D" w:rsidRPr="00E30E5D" w:rsidRDefault="00E30E5D" w:rsidP="00E30E5D">
      <w:pPr>
        <w:widowControl w:val="0"/>
        <w:tabs>
          <w:tab w:val="left" w:pos="1800"/>
        </w:tabs>
        <w:ind w:left="1800" w:hanging="1800"/>
        <w:rPr>
          <w:rFonts w:ascii="Times New Roman" w:hAnsi="Times New Roman" w:cs="Times New Roman"/>
          <w:color w:val="365F91"/>
          <w:sz w:val="24"/>
          <w:szCs w:val="24"/>
        </w:rPr>
      </w:pPr>
    </w:p>
    <w:p w:rsidR="00E30E5D" w:rsidRPr="00E30E5D" w:rsidRDefault="00E30E5D" w:rsidP="00E30E5D">
      <w:pPr>
        <w:widowControl w:val="0"/>
        <w:tabs>
          <w:tab w:val="left" w:pos="1080"/>
          <w:tab w:val="left" w:pos="1800"/>
        </w:tabs>
        <w:ind w:left="1800" w:hanging="1800"/>
        <w:rPr>
          <w:rFonts w:ascii="Times New Roman" w:hAnsi="Times New Roman" w:cs="Times New Roman"/>
          <w:color w:val="365F91"/>
          <w:sz w:val="24"/>
          <w:szCs w:val="24"/>
        </w:rPr>
      </w:pPr>
      <w:r w:rsidRPr="00E30E5D">
        <w:rPr>
          <w:rFonts w:ascii="Times New Roman" w:hAnsi="Times New Roman" w:cs="Times New Roman"/>
          <w:color w:val="365F91"/>
          <w:sz w:val="24"/>
          <w:szCs w:val="24"/>
        </w:rPr>
        <w:tab/>
      </w:r>
      <w:r w:rsidRPr="00E30E5D">
        <w:rPr>
          <w:rFonts w:ascii="Times New Roman" w:hAnsi="Times New Roman" w:cs="Times New Roman"/>
          <w:bCs/>
          <w:color w:val="365F91"/>
          <w:sz w:val="24"/>
          <w:szCs w:val="24"/>
        </w:rPr>
        <w:t>___</w:t>
      </w:r>
      <w:r w:rsidRPr="00E30E5D">
        <w:rPr>
          <w:rFonts w:ascii="Times New Roman" w:hAnsi="Times New Roman" w:cs="Times New Roman"/>
          <w:b/>
          <w:bCs/>
          <w:color w:val="365F91"/>
          <w:sz w:val="24"/>
          <w:szCs w:val="24"/>
        </w:rPr>
        <w:tab/>
      </w:r>
      <w:r w:rsidRPr="00E30E5D">
        <w:rPr>
          <w:rFonts w:ascii="Times New Roman" w:hAnsi="Times New Roman" w:cs="Times New Roman"/>
          <w:color w:val="365F91"/>
          <w:sz w:val="24"/>
          <w:szCs w:val="24"/>
        </w:rPr>
        <w:t>Contact NERC and confirm those NERC certifications are valid for the timeframe being reviewed.</w:t>
      </w:r>
    </w:p>
    <w:p w:rsidR="00E30E5D" w:rsidRPr="00E30E5D" w:rsidRDefault="00E30E5D" w:rsidP="00E30E5D">
      <w:pPr>
        <w:widowControl w:val="0"/>
        <w:tabs>
          <w:tab w:val="left" w:pos="1800"/>
        </w:tabs>
        <w:ind w:left="1800" w:hanging="1800"/>
        <w:rPr>
          <w:rFonts w:ascii="Times New Roman" w:hAnsi="Times New Roman" w:cs="Times New Roman"/>
          <w:color w:val="365F91"/>
          <w:sz w:val="24"/>
          <w:szCs w:val="24"/>
        </w:rPr>
      </w:pPr>
    </w:p>
    <w:p w:rsidR="00E30E5D" w:rsidRPr="00E30E5D" w:rsidRDefault="00E30E5D" w:rsidP="00E30E5D">
      <w:pPr>
        <w:widowControl w:val="0"/>
        <w:tabs>
          <w:tab w:val="left" w:pos="1080"/>
          <w:tab w:val="left" w:pos="1800"/>
        </w:tabs>
        <w:ind w:left="1800" w:hanging="1800"/>
        <w:rPr>
          <w:rFonts w:ascii="Times New Roman" w:hAnsi="Times New Roman" w:cs="Times New Roman"/>
          <w:color w:val="365F91"/>
          <w:sz w:val="24"/>
          <w:szCs w:val="24"/>
        </w:rPr>
      </w:pPr>
      <w:r w:rsidRPr="00E30E5D">
        <w:rPr>
          <w:rFonts w:ascii="Times New Roman" w:hAnsi="Times New Roman" w:cs="Times New Roman"/>
          <w:color w:val="365F91"/>
          <w:sz w:val="24"/>
          <w:szCs w:val="24"/>
        </w:rPr>
        <w:tab/>
      </w:r>
      <w:r w:rsidRPr="00E30E5D">
        <w:rPr>
          <w:rFonts w:ascii="Times New Roman" w:hAnsi="Times New Roman" w:cs="Times New Roman"/>
          <w:bCs/>
          <w:color w:val="365F91"/>
          <w:sz w:val="24"/>
          <w:szCs w:val="24"/>
        </w:rPr>
        <w:t>___</w:t>
      </w:r>
      <w:r w:rsidRPr="00E30E5D">
        <w:rPr>
          <w:rFonts w:ascii="Times New Roman" w:hAnsi="Times New Roman" w:cs="Times New Roman"/>
          <w:b/>
          <w:bCs/>
          <w:color w:val="365F91"/>
          <w:sz w:val="24"/>
          <w:szCs w:val="24"/>
        </w:rPr>
        <w:tab/>
      </w:r>
      <w:r w:rsidRPr="00E30E5D">
        <w:rPr>
          <w:rFonts w:ascii="Times New Roman" w:hAnsi="Times New Roman" w:cs="Times New Roman"/>
          <w:color w:val="365F91"/>
          <w:sz w:val="24"/>
          <w:szCs w:val="24"/>
        </w:rPr>
        <w:t>Review the evidence provided by the entity to determine if all personnel who are in positions identified above have received training as required by the entity’s training program.</w:t>
      </w:r>
    </w:p>
    <w:p w:rsidR="009F73B4" w:rsidRDefault="009F73B4" w:rsidP="008B1281">
      <w:pPr>
        <w:pStyle w:val="Requirement"/>
        <w:numPr>
          <w:ilvl w:val="0"/>
          <w:numId w:val="0"/>
        </w:numPr>
        <w:ind w:left="936" w:hanging="576"/>
        <w:rPr>
          <w:sz w:val="24"/>
        </w:rPr>
      </w:pPr>
    </w:p>
    <w:p w:rsidR="00E30E5D" w:rsidRPr="000D00F6" w:rsidRDefault="00E30E5D" w:rsidP="00E30E5D">
      <w:pPr>
        <w:widowControl w:val="0"/>
        <w:tabs>
          <w:tab w:val="left" w:pos="900"/>
          <w:tab w:val="left" w:pos="6360"/>
        </w:tabs>
        <w:spacing w:line="294" w:lineRule="exact"/>
        <w:rPr>
          <w:rFonts w:ascii="Times New Roman" w:hAnsi="Times New Roman" w:cs="Times New Roman"/>
          <w:b/>
          <w:bCs/>
          <w:color w:val="264D74"/>
          <w:sz w:val="24"/>
          <w:szCs w:val="24"/>
        </w:rPr>
      </w:pPr>
      <w:r w:rsidRPr="000D00F6">
        <w:rPr>
          <w:rFonts w:ascii="Times New Roman" w:hAnsi="Times New Roman" w:cs="Times New Roman"/>
          <w:b/>
          <w:bCs/>
          <w:color w:val="264D74"/>
          <w:sz w:val="24"/>
          <w:szCs w:val="24"/>
        </w:rPr>
        <w:t>Detailed notes:</w:t>
      </w:r>
    </w:p>
    <w:p w:rsidR="00E30E5D" w:rsidRPr="000D00F6" w:rsidRDefault="00E30E5D" w:rsidP="00E30E5D">
      <w:pPr>
        <w:widowControl w:val="0"/>
        <w:shd w:val="clear" w:color="auto" w:fill="D3DCE9"/>
        <w:tabs>
          <w:tab w:val="left" w:pos="720"/>
        </w:tabs>
        <w:spacing w:line="294" w:lineRule="exact"/>
        <w:rPr>
          <w:rFonts w:ascii="Times New Roman" w:hAnsi="Times New Roman" w:cs="Times New Roman"/>
          <w:bCs/>
          <w:color w:val="264D74"/>
          <w:sz w:val="24"/>
          <w:szCs w:val="24"/>
        </w:rPr>
      </w:pPr>
    </w:p>
    <w:p w:rsidR="00E30E5D" w:rsidRPr="000D00F6" w:rsidRDefault="00E30E5D" w:rsidP="00E30E5D">
      <w:pPr>
        <w:widowControl w:val="0"/>
        <w:shd w:val="clear" w:color="auto" w:fill="D3DCE9"/>
        <w:tabs>
          <w:tab w:val="left" w:pos="720"/>
        </w:tabs>
        <w:spacing w:line="294" w:lineRule="exact"/>
        <w:rPr>
          <w:rFonts w:ascii="Times New Roman" w:hAnsi="Times New Roman" w:cs="Times New Roman"/>
          <w:bCs/>
          <w:color w:val="264D74"/>
          <w:sz w:val="24"/>
          <w:szCs w:val="24"/>
        </w:rPr>
      </w:pPr>
    </w:p>
    <w:p w:rsidR="00E30E5D" w:rsidRPr="000D00F6" w:rsidRDefault="00E30E5D" w:rsidP="00E30E5D">
      <w:pPr>
        <w:widowControl w:val="0"/>
        <w:tabs>
          <w:tab w:val="left" w:pos="900"/>
          <w:tab w:val="left" w:pos="6360"/>
        </w:tabs>
        <w:spacing w:line="294" w:lineRule="exact"/>
        <w:rPr>
          <w:rFonts w:ascii="Times New Roman" w:hAnsi="Times New Roman" w:cs="Times New Roman"/>
          <w:b/>
          <w:bCs/>
          <w:color w:val="264D74"/>
          <w:sz w:val="24"/>
          <w:szCs w:val="24"/>
        </w:rPr>
      </w:pPr>
    </w:p>
    <w:p w:rsidR="00E30E5D" w:rsidRPr="000D00F6" w:rsidRDefault="00E30E5D" w:rsidP="008B1281">
      <w:pPr>
        <w:pStyle w:val="Requirement"/>
        <w:numPr>
          <w:ilvl w:val="0"/>
          <w:numId w:val="0"/>
        </w:numPr>
        <w:ind w:left="936" w:hanging="576"/>
        <w:rPr>
          <w:sz w:val="24"/>
        </w:rPr>
      </w:pPr>
    </w:p>
    <w:p w:rsidR="008B1281" w:rsidRPr="000D00F6" w:rsidRDefault="008B1281" w:rsidP="008B1281">
      <w:pPr>
        <w:pStyle w:val="Requirement"/>
        <w:rPr>
          <w:sz w:val="24"/>
        </w:rPr>
      </w:pPr>
      <w:r w:rsidRPr="000D00F6">
        <w:rPr>
          <w:sz w:val="24"/>
        </w:rPr>
        <w:t>Reliability Coordinator operating personnel shall place particular attention on SOLs and IROLs and inter-tie facility limits.  The Reliability Coordinator shall ensure protocols are in place to allow Reliability Coordinator operating personnel to have the best available information at all times.</w:t>
      </w:r>
    </w:p>
    <w:p w:rsidR="008B1281" w:rsidRPr="000D00F6" w:rsidRDefault="008B1281" w:rsidP="008B1281">
      <w:pPr>
        <w:widowControl w:val="0"/>
        <w:tabs>
          <w:tab w:val="left" w:pos="720"/>
        </w:tabs>
        <w:spacing w:line="360" w:lineRule="exact"/>
        <w:ind w:left="720"/>
        <w:rPr>
          <w:rFonts w:ascii="Times New Roman" w:hAnsi="Times New Roman" w:cs="Times New Roman"/>
          <w:b/>
          <w:bCs/>
          <w:color w:val="264D74"/>
          <w:sz w:val="24"/>
          <w:szCs w:val="24"/>
        </w:rPr>
      </w:pPr>
    </w:p>
    <w:p w:rsidR="00E61D5B" w:rsidRPr="000D00F6" w:rsidRDefault="00F27947" w:rsidP="00E30E5D">
      <w:pPr>
        <w:pStyle w:val="Requirement"/>
        <w:numPr>
          <w:ilvl w:val="0"/>
          <w:numId w:val="0"/>
        </w:numPr>
        <w:ind w:left="936"/>
        <w:rPr>
          <w:sz w:val="24"/>
        </w:rPr>
      </w:pPr>
      <w:r w:rsidRPr="00875771">
        <w:rPr>
          <w:b/>
          <w:sz w:val="24"/>
        </w:rPr>
        <w:t>Describe, in narrative form, how you meet compliance with this requirement:</w:t>
      </w:r>
      <w:r w:rsidR="00E30E5D" w:rsidRPr="00875771">
        <w:rPr>
          <w:b/>
          <w:sz w:val="24"/>
        </w:rPr>
        <w:t xml:space="preserve"> </w:t>
      </w:r>
      <w:r w:rsidR="00E30E5D" w:rsidRPr="00E30E5D">
        <w:rPr>
          <w:b/>
          <w:i/>
          <w:iCs/>
          <w:color w:val="000000"/>
          <w:sz w:val="24"/>
        </w:rPr>
        <w:t>(Registered Entity Response Required)</w:t>
      </w:r>
    </w:p>
    <w:p w:rsidR="00E61D5B" w:rsidRPr="000D00F6" w:rsidRDefault="00E61D5B" w:rsidP="00E61D5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0D00F6">
        <w:rPr>
          <w:rFonts w:ascii="Times New Roman" w:hAnsi="Times New Roman" w:cs="Times New Roman"/>
          <w:bCs/>
          <w:color w:val="264D74"/>
          <w:sz w:val="24"/>
          <w:szCs w:val="24"/>
        </w:rPr>
        <w:t xml:space="preserve"> </w:t>
      </w:r>
    </w:p>
    <w:p w:rsidR="00E61D5B" w:rsidRPr="000D00F6" w:rsidRDefault="00E61D5B" w:rsidP="00E61D5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E61D5B" w:rsidRPr="000D00F6" w:rsidRDefault="00E61D5B" w:rsidP="00E61D5B">
      <w:pPr>
        <w:pStyle w:val="Requirement"/>
        <w:numPr>
          <w:ilvl w:val="0"/>
          <w:numId w:val="0"/>
        </w:numPr>
        <w:ind w:left="936" w:hanging="576"/>
        <w:rPr>
          <w:sz w:val="24"/>
        </w:rPr>
      </w:pPr>
    </w:p>
    <w:p w:rsidR="00D85E30" w:rsidRPr="00C7108A" w:rsidRDefault="00231CFF" w:rsidP="00915C84">
      <w:pPr>
        <w:pStyle w:val="Heading1"/>
        <w:rPr>
          <w:sz w:val="32"/>
          <w:szCs w:val="32"/>
        </w:rPr>
      </w:pPr>
      <w:r w:rsidRPr="00C7108A">
        <w:rPr>
          <w:sz w:val="32"/>
          <w:szCs w:val="32"/>
        </w:rPr>
        <w:t>R2</w:t>
      </w:r>
      <w:r w:rsidR="00D85E30" w:rsidRPr="00C7108A">
        <w:rPr>
          <w:sz w:val="32"/>
          <w:szCs w:val="32"/>
        </w:rPr>
        <w:t xml:space="preserve"> Supporting Evidence and Documentation</w:t>
      </w:r>
    </w:p>
    <w:p w:rsidR="00D85E30" w:rsidRDefault="00D85E30" w:rsidP="00D85E30">
      <w:pPr>
        <w:widowControl w:val="0"/>
        <w:spacing w:line="266" w:lineRule="exact"/>
        <w:rPr>
          <w:rFonts w:ascii="Times New Roman" w:hAnsi="Times New Roman" w:cs="Times New Roman"/>
          <w:b/>
          <w:bCs/>
          <w:color w:val="FF0000"/>
          <w:sz w:val="24"/>
          <w:szCs w:val="24"/>
        </w:rPr>
      </w:pPr>
    </w:p>
    <w:p w:rsidR="00D85E30" w:rsidRDefault="00D85E30" w:rsidP="00D85E3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D85E30" w:rsidRDefault="00D85E30" w:rsidP="00D85E3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85E30" w:rsidTr="00D85E30">
        <w:trPr>
          <w:gridAfter w:val="1"/>
          <w:wAfter w:w="1224" w:type="dxa"/>
          <w:trHeight w:val="945"/>
        </w:trPr>
        <w:tc>
          <w:tcPr>
            <w:tcW w:w="1098" w:type="dxa"/>
            <w:tcBorders>
              <w:top w:val="nil"/>
              <w:left w:val="nil"/>
              <w:bottom w:val="nil"/>
              <w:right w:val="nil"/>
            </w:tcBorders>
          </w:tcPr>
          <w:p w:rsidR="00D85E30" w:rsidRDefault="00D85E3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D85E30" w:rsidRDefault="00D85E3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D85E30" w:rsidRDefault="00D85E3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D85E30" w:rsidTr="00D85E30">
        <w:tc>
          <w:tcPr>
            <w:tcW w:w="7848" w:type="dxa"/>
            <w:gridSpan w:val="2"/>
            <w:tcBorders>
              <w:top w:val="single" w:sz="8" w:space="0" w:color="4F81BD"/>
              <w:left w:val="nil"/>
              <w:bottom w:val="single" w:sz="8" w:space="0" w:color="4F81BD"/>
              <w:right w:val="nil"/>
            </w:tcBorders>
            <w:hideMark/>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D85E30" w:rsidRDefault="00D85E3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D85E30" w:rsidRDefault="00D85E3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D85E30" w:rsidTr="00D85E30">
        <w:tc>
          <w:tcPr>
            <w:tcW w:w="7848" w:type="dxa"/>
            <w:gridSpan w:val="2"/>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r w:rsidR="00D85E30" w:rsidTr="00D85E30">
        <w:tc>
          <w:tcPr>
            <w:tcW w:w="7848" w:type="dxa"/>
            <w:gridSpan w:val="2"/>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r w:rsidR="00D85E30" w:rsidTr="00D85E30">
        <w:tc>
          <w:tcPr>
            <w:tcW w:w="7848" w:type="dxa"/>
            <w:gridSpan w:val="2"/>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r w:rsidR="00D85E30" w:rsidTr="00D85E30">
        <w:tc>
          <w:tcPr>
            <w:tcW w:w="7848" w:type="dxa"/>
            <w:gridSpan w:val="2"/>
            <w:tcBorders>
              <w:top w:val="nil"/>
              <w:left w:val="nil"/>
              <w:bottom w:val="nil"/>
              <w:right w:val="nil"/>
            </w:tcBorders>
            <w:hideMark/>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r w:rsidR="00D85E30" w:rsidTr="00D85E30">
        <w:tc>
          <w:tcPr>
            <w:tcW w:w="7848" w:type="dxa"/>
            <w:gridSpan w:val="2"/>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r w:rsidR="00D85E30" w:rsidTr="00D85E30">
        <w:tc>
          <w:tcPr>
            <w:tcW w:w="7848" w:type="dxa"/>
            <w:gridSpan w:val="2"/>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r w:rsidR="00D85E30" w:rsidTr="00D85E30">
        <w:tc>
          <w:tcPr>
            <w:tcW w:w="7848" w:type="dxa"/>
            <w:gridSpan w:val="2"/>
            <w:tcBorders>
              <w:top w:val="nil"/>
              <w:left w:val="nil"/>
              <w:bottom w:val="single" w:sz="8" w:space="0" w:color="4F81BD"/>
              <w:right w:val="nil"/>
            </w:tcBorders>
            <w:shd w:val="clear" w:color="auto" w:fill="DBE5F1"/>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D85E30" w:rsidRDefault="00D85E30">
            <w:pPr>
              <w:widowControl w:val="0"/>
              <w:tabs>
                <w:tab w:val="left" w:pos="900"/>
                <w:tab w:val="left" w:pos="6360"/>
              </w:tabs>
              <w:spacing w:line="294" w:lineRule="exact"/>
              <w:rPr>
                <w:rFonts w:ascii="Times New Roman" w:hAnsi="Times New Roman" w:cs="Times New Roman"/>
                <w:b/>
                <w:bCs/>
                <w:sz w:val="24"/>
                <w:szCs w:val="24"/>
              </w:rPr>
            </w:pPr>
          </w:p>
        </w:tc>
      </w:tr>
    </w:tbl>
    <w:p w:rsidR="00D85E30" w:rsidRDefault="00D85E30" w:rsidP="00FC0A9B">
      <w:pPr>
        <w:widowControl w:val="0"/>
        <w:tabs>
          <w:tab w:val="left" w:pos="900"/>
          <w:tab w:val="left" w:pos="6360"/>
        </w:tabs>
        <w:spacing w:line="294" w:lineRule="exact"/>
        <w:rPr>
          <w:rFonts w:ascii="Times New Roman" w:hAnsi="Times New Roman" w:cs="Times New Roman"/>
          <w:b/>
          <w:i/>
          <w:iCs/>
          <w:color w:val="C00000"/>
          <w:sz w:val="24"/>
          <w:szCs w:val="24"/>
        </w:rPr>
      </w:pPr>
    </w:p>
    <w:p w:rsidR="00FC0A9B" w:rsidRPr="000D00F6" w:rsidRDefault="00FC0A9B" w:rsidP="00FC0A9B">
      <w:pPr>
        <w:widowControl w:val="0"/>
        <w:tabs>
          <w:tab w:val="left" w:pos="900"/>
          <w:tab w:val="left" w:pos="6360"/>
        </w:tabs>
        <w:spacing w:line="294" w:lineRule="exact"/>
        <w:rPr>
          <w:rFonts w:ascii="Times New Roman" w:hAnsi="Times New Roman" w:cs="Times New Roman"/>
          <w:b/>
          <w:bCs/>
          <w:color w:val="C00000"/>
          <w:sz w:val="24"/>
          <w:szCs w:val="24"/>
        </w:rPr>
      </w:pPr>
      <w:r w:rsidRPr="000D00F6">
        <w:rPr>
          <w:rFonts w:ascii="Times New Roman" w:hAnsi="Times New Roman" w:cs="Times New Roman"/>
          <w:b/>
          <w:i/>
          <w:iCs/>
          <w:color w:val="C00000"/>
          <w:sz w:val="24"/>
          <w:szCs w:val="24"/>
        </w:rPr>
        <w:t>This section must be completed by the Compliance Enforcement Authority.</w:t>
      </w:r>
    </w:p>
    <w:p w:rsidR="00FC0A9B" w:rsidRPr="000D00F6" w:rsidRDefault="00FC0A9B" w:rsidP="00FC0A9B">
      <w:pPr>
        <w:widowControl w:val="0"/>
        <w:tabs>
          <w:tab w:val="left" w:pos="900"/>
          <w:tab w:val="left" w:pos="6360"/>
        </w:tabs>
        <w:spacing w:line="294" w:lineRule="exact"/>
        <w:rPr>
          <w:rFonts w:ascii="Times New Roman" w:hAnsi="Times New Roman" w:cs="Times New Roman"/>
          <w:b/>
          <w:bCs/>
          <w:color w:val="264D74"/>
          <w:sz w:val="24"/>
          <w:szCs w:val="24"/>
        </w:rPr>
      </w:pPr>
    </w:p>
    <w:p w:rsidR="00FC0A9B" w:rsidRPr="000D00F6" w:rsidRDefault="00FC0A9B" w:rsidP="00FC0A9B">
      <w:pPr>
        <w:widowControl w:val="0"/>
        <w:tabs>
          <w:tab w:val="left" w:pos="900"/>
          <w:tab w:val="left" w:pos="1800"/>
          <w:tab w:val="left" w:pos="6360"/>
        </w:tabs>
        <w:spacing w:line="294" w:lineRule="exact"/>
        <w:ind w:left="1800" w:hanging="1800"/>
        <w:rPr>
          <w:rFonts w:ascii="Times New Roman" w:hAnsi="Times New Roman" w:cs="Times New Roman"/>
          <w:b/>
          <w:bCs/>
          <w:color w:val="264D74"/>
          <w:sz w:val="24"/>
          <w:szCs w:val="24"/>
        </w:rPr>
      </w:pPr>
      <w:r w:rsidRPr="000D00F6">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PER-004-</w:t>
      </w:r>
      <w:r w:rsidR="00231CFF">
        <w:rPr>
          <w:rFonts w:ascii="Times New Roman" w:hAnsi="Times New Roman" w:cs="Times New Roman"/>
          <w:b/>
          <w:bCs/>
          <w:color w:val="264D74"/>
          <w:sz w:val="24"/>
          <w:szCs w:val="24"/>
        </w:rPr>
        <w:t>2 R2</w:t>
      </w:r>
      <w:r w:rsidRPr="000D00F6">
        <w:rPr>
          <w:rFonts w:ascii="Times New Roman" w:hAnsi="Times New Roman" w:cs="Times New Roman"/>
          <w:b/>
          <w:bCs/>
          <w:color w:val="264D74"/>
          <w:sz w:val="24"/>
          <w:szCs w:val="24"/>
        </w:rPr>
        <w:t>.</w:t>
      </w:r>
    </w:p>
    <w:p w:rsidR="00FC0A9B" w:rsidRPr="000D00F6" w:rsidRDefault="00FC0A9B" w:rsidP="00FC0A9B">
      <w:pPr>
        <w:widowControl w:val="0"/>
        <w:tabs>
          <w:tab w:val="left" w:pos="1800"/>
        </w:tabs>
        <w:spacing w:line="106" w:lineRule="exact"/>
        <w:ind w:left="1800" w:hanging="1800"/>
        <w:rPr>
          <w:rFonts w:ascii="Times New Roman" w:hAnsi="Times New Roman" w:cs="Times New Roman"/>
          <w:sz w:val="24"/>
          <w:szCs w:val="24"/>
        </w:rPr>
      </w:pPr>
    </w:p>
    <w:p w:rsidR="00FC0A9B" w:rsidRPr="00875771" w:rsidRDefault="00FC0A9B" w:rsidP="00FC0A9B">
      <w:pPr>
        <w:widowControl w:val="0"/>
        <w:tabs>
          <w:tab w:val="left" w:pos="1080"/>
          <w:tab w:val="left" w:pos="1800"/>
        </w:tabs>
        <w:spacing w:line="284" w:lineRule="exact"/>
        <w:ind w:left="1800" w:hanging="1800"/>
        <w:rPr>
          <w:rFonts w:ascii="Times New Roman" w:hAnsi="Times New Roman" w:cs="Times New Roman"/>
          <w:color w:val="365F91"/>
          <w:sz w:val="24"/>
          <w:szCs w:val="24"/>
        </w:rPr>
      </w:pPr>
      <w:r w:rsidRPr="000D00F6">
        <w:rPr>
          <w:rFonts w:ascii="Times New Roman" w:hAnsi="Times New Roman" w:cs="Times New Roman"/>
          <w:sz w:val="24"/>
          <w:szCs w:val="24"/>
        </w:rPr>
        <w:tab/>
      </w:r>
      <w:r w:rsidRPr="00875771">
        <w:rPr>
          <w:rFonts w:ascii="Times New Roman" w:hAnsi="Times New Roman" w:cs="Times New Roman"/>
          <w:bCs/>
          <w:color w:val="365F91"/>
          <w:sz w:val="24"/>
          <w:szCs w:val="24"/>
        </w:rPr>
        <w:t>___</w:t>
      </w:r>
      <w:r w:rsidRPr="00875771">
        <w:rPr>
          <w:rFonts w:ascii="Times New Roman" w:hAnsi="Times New Roman" w:cs="Times New Roman"/>
          <w:b/>
          <w:bCs/>
          <w:color w:val="365F91"/>
          <w:sz w:val="24"/>
          <w:szCs w:val="24"/>
        </w:rPr>
        <w:tab/>
      </w:r>
      <w:r w:rsidRPr="00875771">
        <w:rPr>
          <w:rFonts w:ascii="Times New Roman" w:hAnsi="Times New Roman" w:cs="Times New Roman"/>
          <w:color w:val="365F91"/>
          <w:sz w:val="24"/>
          <w:szCs w:val="24"/>
        </w:rPr>
        <w:t>Review the evidence provided by the entity to confirm that the Reliability Coordinator has evidence that it places particular attention on SOLs and IROLs and inter</w:t>
      </w:r>
      <w:r w:rsidRPr="00875771">
        <w:rPr>
          <w:rFonts w:ascii="Times New Roman" w:hAnsi="Times New Roman" w:cs="Times New Roman"/>
          <w:color w:val="365F91"/>
          <w:sz w:val="24"/>
          <w:szCs w:val="24"/>
        </w:rPr>
        <w:noBreakHyphen/>
        <w:t>tie facility limits.</w:t>
      </w:r>
    </w:p>
    <w:p w:rsidR="00FC0A9B" w:rsidRPr="00875771" w:rsidRDefault="00FC0A9B" w:rsidP="00FC0A9B">
      <w:pPr>
        <w:widowControl w:val="0"/>
        <w:tabs>
          <w:tab w:val="left" w:pos="1800"/>
        </w:tabs>
        <w:spacing w:line="341" w:lineRule="exact"/>
        <w:ind w:left="1800" w:hanging="1800"/>
        <w:rPr>
          <w:rFonts w:ascii="Times New Roman" w:hAnsi="Times New Roman" w:cs="Times New Roman"/>
          <w:color w:val="365F91"/>
          <w:sz w:val="24"/>
          <w:szCs w:val="24"/>
        </w:rPr>
      </w:pPr>
    </w:p>
    <w:p w:rsidR="00FC0A9B" w:rsidRPr="00FC0A9B" w:rsidRDefault="00FC0A9B" w:rsidP="00FC0A9B">
      <w:pPr>
        <w:widowControl w:val="0"/>
        <w:tabs>
          <w:tab w:val="left" w:pos="1080"/>
          <w:tab w:val="left" w:pos="1800"/>
        </w:tabs>
        <w:spacing w:line="284" w:lineRule="exact"/>
        <w:ind w:left="1800" w:hanging="1800"/>
        <w:rPr>
          <w:rFonts w:ascii="Times New Roman" w:hAnsi="Times New Roman" w:cs="Times New Roman"/>
          <w:color w:val="365F91"/>
          <w:sz w:val="24"/>
          <w:szCs w:val="24"/>
        </w:rPr>
      </w:pPr>
      <w:r w:rsidRPr="00875771">
        <w:rPr>
          <w:rFonts w:ascii="Times New Roman" w:hAnsi="Times New Roman" w:cs="Times New Roman"/>
          <w:color w:val="365F91"/>
          <w:sz w:val="24"/>
          <w:szCs w:val="24"/>
        </w:rPr>
        <w:tab/>
      </w:r>
      <w:r w:rsidRPr="00875771">
        <w:rPr>
          <w:rFonts w:ascii="Times New Roman" w:hAnsi="Times New Roman" w:cs="Times New Roman"/>
          <w:bCs/>
          <w:color w:val="365F91"/>
          <w:sz w:val="24"/>
          <w:szCs w:val="24"/>
        </w:rPr>
        <w:t>___</w:t>
      </w:r>
      <w:r w:rsidRPr="00875771">
        <w:rPr>
          <w:rFonts w:ascii="Times New Roman" w:hAnsi="Times New Roman" w:cs="Times New Roman"/>
          <w:b/>
          <w:bCs/>
          <w:color w:val="365F91"/>
          <w:sz w:val="24"/>
          <w:szCs w:val="24"/>
        </w:rPr>
        <w:tab/>
      </w:r>
      <w:r w:rsidRPr="00875771">
        <w:rPr>
          <w:rFonts w:ascii="Times New Roman" w:hAnsi="Times New Roman" w:cs="Times New Roman"/>
          <w:color w:val="365F91"/>
          <w:sz w:val="24"/>
          <w:szCs w:val="24"/>
        </w:rPr>
        <w:t>Review the evidenc</w:t>
      </w:r>
      <w:r w:rsidRPr="00FC0A9B">
        <w:rPr>
          <w:rFonts w:ascii="Times New Roman" w:hAnsi="Times New Roman" w:cs="Times New Roman"/>
          <w:color w:val="365F91"/>
          <w:sz w:val="24"/>
          <w:szCs w:val="24"/>
        </w:rPr>
        <w:t>e provided by the entity to determine if there are protocols in place to allow the Reliability Coordinator operating personnel the opportunity (through the ability to request and receive additional data in a timely manner) to have the best available information at all times.</w:t>
      </w:r>
    </w:p>
    <w:p w:rsidR="00FC0A9B" w:rsidRPr="000D00F6" w:rsidRDefault="00FC0A9B" w:rsidP="00FC0A9B">
      <w:pPr>
        <w:widowControl w:val="0"/>
        <w:spacing w:line="281" w:lineRule="exact"/>
        <w:rPr>
          <w:rFonts w:ascii="Times New Roman" w:hAnsi="Times New Roman" w:cs="Times New Roman"/>
          <w:sz w:val="24"/>
          <w:szCs w:val="24"/>
        </w:rPr>
      </w:pPr>
    </w:p>
    <w:p w:rsidR="00FC0A9B" w:rsidRPr="000D00F6" w:rsidRDefault="00FC0A9B" w:rsidP="00FC0A9B">
      <w:pPr>
        <w:widowControl w:val="0"/>
        <w:tabs>
          <w:tab w:val="left" w:pos="900"/>
          <w:tab w:val="left" w:pos="6360"/>
        </w:tabs>
        <w:spacing w:line="294" w:lineRule="exact"/>
        <w:rPr>
          <w:rFonts w:ascii="Times New Roman" w:hAnsi="Times New Roman" w:cs="Times New Roman"/>
          <w:b/>
          <w:bCs/>
          <w:color w:val="264D74"/>
          <w:sz w:val="24"/>
          <w:szCs w:val="24"/>
        </w:rPr>
      </w:pPr>
      <w:r w:rsidRPr="000D00F6">
        <w:rPr>
          <w:rFonts w:ascii="Times New Roman" w:hAnsi="Times New Roman" w:cs="Times New Roman"/>
          <w:b/>
          <w:bCs/>
          <w:color w:val="264D74"/>
          <w:sz w:val="24"/>
          <w:szCs w:val="24"/>
        </w:rPr>
        <w:t>Detailed notes:</w:t>
      </w:r>
    </w:p>
    <w:p w:rsidR="00FC0A9B" w:rsidRPr="000D00F6" w:rsidRDefault="00FC0A9B" w:rsidP="00FC0A9B">
      <w:pPr>
        <w:widowControl w:val="0"/>
        <w:shd w:val="clear" w:color="auto" w:fill="D3DCE9"/>
        <w:tabs>
          <w:tab w:val="left" w:pos="720"/>
        </w:tabs>
        <w:spacing w:line="294" w:lineRule="exact"/>
        <w:rPr>
          <w:rFonts w:ascii="Times New Roman" w:hAnsi="Times New Roman" w:cs="Times New Roman"/>
          <w:bCs/>
          <w:color w:val="264D74"/>
          <w:sz w:val="24"/>
          <w:szCs w:val="24"/>
        </w:rPr>
      </w:pPr>
    </w:p>
    <w:p w:rsidR="00FC0A9B" w:rsidRPr="000D00F6" w:rsidRDefault="00FC0A9B" w:rsidP="00FC0A9B">
      <w:pPr>
        <w:widowControl w:val="0"/>
        <w:shd w:val="clear" w:color="auto" w:fill="D3DCE9"/>
        <w:tabs>
          <w:tab w:val="left" w:pos="720"/>
        </w:tabs>
        <w:spacing w:line="294" w:lineRule="exact"/>
        <w:rPr>
          <w:rFonts w:ascii="Times New Roman" w:hAnsi="Times New Roman" w:cs="Times New Roman"/>
          <w:bCs/>
          <w:color w:val="264D74"/>
          <w:sz w:val="24"/>
          <w:szCs w:val="24"/>
        </w:rPr>
      </w:pPr>
    </w:p>
    <w:p w:rsidR="00915C84" w:rsidRDefault="00915C84" w:rsidP="00E30E5D">
      <w:pPr>
        <w:pStyle w:val="Heading1"/>
        <w:rPr>
          <w:rFonts w:ascii="Times New Roman" w:hAnsi="Times New Roman" w:cs="Times New Roman"/>
          <w:sz w:val="24"/>
          <w:szCs w:val="24"/>
        </w:rPr>
      </w:pPr>
    </w:p>
    <w:p w:rsidR="00915C84" w:rsidRDefault="00915C84" w:rsidP="00E30E5D">
      <w:pPr>
        <w:pStyle w:val="Heading1"/>
        <w:rPr>
          <w:rFonts w:ascii="Times New Roman" w:hAnsi="Times New Roman" w:cs="Times New Roman"/>
          <w:sz w:val="24"/>
          <w:szCs w:val="24"/>
        </w:rPr>
      </w:pPr>
    </w:p>
    <w:p w:rsidR="00E30E5D" w:rsidRPr="00C7108A" w:rsidRDefault="00E30E5D" w:rsidP="00915C84">
      <w:pPr>
        <w:pStyle w:val="Heading1"/>
        <w:rPr>
          <w:sz w:val="48"/>
          <w:szCs w:val="48"/>
        </w:rPr>
      </w:pPr>
      <w:r w:rsidRPr="00C7108A">
        <w:rPr>
          <w:sz w:val="48"/>
          <w:szCs w:val="48"/>
        </w:rPr>
        <w:t>Supplemental Information</w:t>
      </w:r>
    </w:p>
    <w:p w:rsidR="00E30E5D" w:rsidRDefault="00E30E5D" w:rsidP="00E30E5D">
      <w:pPr>
        <w:widowControl w:val="0"/>
        <w:tabs>
          <w:tab w:val="left" w:pos="60"/>
        </w:tabs>
        <w:spacing w:line="320" w:lineRule="exact"/>
        <w:rPr>
          <w:rFonts w:ascii="Times New Roman" w:hAnsi="Times New Roman" w:cs="Times New Roman"/>
          <w:sz w:val="24"/>
          <w:szCs w:val="24"/>
        </w:rPr>
      </w:pPr>
    </w:p>
    <w:p w:rsidR="00875771" w:rsidRPr="00875771" w:rsidRDefault="00875771" w:rsidP="00875771">
      <w:pPr>
        <w:spacing w:line="284" w:lineRule="atLeast"/>
        <w:rPr>
          <w:rFonts w:ascii="Times New Roman" w:hAnsi="Times New Roman" w:cs="Times New Roman"/>
          <w:sz w:val="24"/>
          <w:szCs w:val="24"/>
        </w:rPr>
      </w:pPr>
      <w:r w:rsidRPr="00875771">
        <w:rPr>
          <w:rStyle w:val="Strong"/>
          <w:rFonts w:ascii="Times New Roman" w:hAnsi="Times New Roman" w:cs="Times New Roman"/>
          <w:sz w:val="24"/>
          <w:szCs w:val="24"/>
        </w:rPr>
        <w:t xml:space="preserve">Other </w:t>
      </w:r>
      <w:r w:rsidRPr="00875771">
        <w:rPr>
          <w:rStyle w:val="Strong"/>
          <w:rFonts w:ascii="Times New Roman" w:hAnsi="Times New Roman" w:cs="Times New Roman"/>
          <w:sz w:val="24"/>
          <w:szCs w:val="24"/>
        </w:rPr>
        <w:noBreakHyphen/>
      </w:r>
      <w:r w:rsidRPr="00875771">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875771">
        <w:rPr>
          <w:rStyle w:val="Strong"/>
          <w:rFonts w:ascii="Times New Roman" w:hAnsi="Times New Roman" w:cs="Times New Roman"/>
          <w:b w:val="0"/>
          <w:sz w:val="24"/>
          <w:szCs w:val="24"/>
        </w:rPr>
        <w:t xml:space="preserve">, </w:t>
      </w:r>
      <w:r w:rsidRPr="00875771">
        <w:rPr>
          <w:rStyle w:val="Strong"/>
          <w:rFonts w:ascii="Times New Roman" w:hAnsi="Times New Roman" w:cs="Times New Roman"/>
          <w:sz w:val="24"/>
          <w:szCs w:val="24"/>
          <w:u w:val="single"/>
        </w:rPr>
        <w:t>as necessary</w:t>
      </w:r>
      <w:r w:rsidRPr="00875771">
        <w:rPr>
          <w:rStyle w:val="Strong"/>
          <w:rFonts w:ascii="Times New Roman" w:hAnsi="Times New Roman" w:cs="Times New Roman"/>
          <w:b w:val="0"/>
          <w:sz w:val="24"/>
          <w:szCs w:val="24"/>
        </w:rPr>
        <w:t xml:space="preserve"> that</w:t>
      </w:r>
      <w:r w:rsidRPr="00875771">
        <w:rPr>
          <w:rFonts w:ascii="Times New Roman" w:hAnsi="Times New Roman" w:cs="Times New Roman"/>
          <w:b/>
          <w:sz w:val="24"/>
          <w:szCs w:val="24"/>
        </w:rPr>
        <w:t xml:space="preserve"> </w:t>
      </w:r>
      <w:r w:rsidRPr="00875771">
        <w:rPr>
          <w:rFonts w:ascii="Times New Roman" w:hAnsi="Times New Roman" w:cs="Times New Roman"/>
          <w:sz w:val="24"/>
          <w:szCs w:val="24"/>
        </w:rPr>
        <w:t>demonstrates compliance with this Reliability Standard.</w:t>
      </w:r>
    </w:p>
    <w:p w:rsidR="00E30E5D" w:rsidRDefault="00E30E5D" w:rsidP="00E30E5D">
      <w:pPr>
        <w:widowControl w:val="0"/>
        <w:spacing w:line="294" w:lineRule="exact"/>
        <w:rPr>
          <w:rFonts w:ascii="Times New Roman" w:hAnsi="Times New Roman" w:cs="Times New Roman"/>
          <w:sz w:val="24"/>
          <w:szCs w:val="24"/>
        </w:rPr>
      </w:pPr>
    </w:p>
    <w:p w:rsidR="00E30E5D" w:rsidRDefault="00E30E5D" w:rsidP="00E30E5D">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t>Entity</w:t>
      </w:r>
      <w:r>
        <w:rPr>
          <w:rFonts w:ascii="Times New Roman" w:hAnsi="Times New Roman" w:cs="Times New Roman"/>
          <w:sz w:val="24"/>
          <w:szCs w:val="24"/>
        </w:rPr>
        <w:t xml:space="preserve"> </w:t>
      </w: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w:t>
      </w:r>
    </w:p>
    <w:p w:rsidR="00E30E5D" w:rsidRDefault="00E30E5D" w:rsidP="00E30E5D">
      <w:pPr>
        <w:widowControl w:val="0"/>
        <w:spacing w:line="186" w:lineRule="exact"/>
        <w:rPr>
          <w:rFonts w:ascii="Times New Roman" w:hAnsi="Times New Roman" w:cs="Times New Roman"/>
          <w:sz w:val="24"/>
          <w:szCs w:val="24"/>
        </w:rPr>
      </w:pPr>
    </w:p>
    <w:p w:rsidR="00E30E5D" w:rsidRDefault="00E30E5D" w:rsidP="00E30E5D">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E30E5D" w:rsidRDefault="00E30E5D" w:rsidP="00E30E5D">
      <w:pPr>
        <w:widowControl w:val="0"/>
        <w:shd w:val="clear" w:color="auto" w:fill="D3DCE9"/>
        <w:tabs>
          <w:tab w:val="left" w:pos="720"/>
        </w:tabs>
        <w:spacing w:line="294" w:lineRule="exact"/>
        <w:rPr>
          <w:rFonts w:ascii="Times New Roman" w:hAnsi="Times New Roman" w:cs="Times New Roman"/>
          <w:bCs/>
          <w:color w:val="264D74"/>
          <w:sz w:val="24"/>
          <w:szCs w:val="24"/>
        </w:rPr>
      </w:pPr>
    </w:p>
    <w:p w:rsidR="00E30E5D" w:rsidRDefault="00E30E5D" w:rsidP="00E30E5D">
      <w:pPr>
        <w:widowControl w:val="0"/>
        <w:spacing w:line="40" w:lineRule="exact"/>
        <w:rPr>
          <w:rFonts w:ascii="Times New Roman" w:hAnsi="Times New Roman" w:cs="Times New Roman"/>
          <w:sz w:val="24"/>
          <w:szCs w:val="24"/>
        </w:rPr>
      </w:pPr>
    </w:p>
    <w:p w:rsidR="00E30E5D" w:rsidRDefault="00E30E5D" w:rsidP="00E30E5D">
      <w:pPr>
        <w:widowControl w:val="0"/>
        <w:spacing w:line="40" w:lineRule="exact"/>
        <w:rPr>
          <w:rFonts w:ascii="Times New Roman" w:hAnsi="Times New Roman" w:cs="Times New Roman"/>
          <w:sz w:val="24"/>
          <w:szCs w:val="24"/>
        </w:rPr>
      </w:pPr>
    </w:p>
    <w:p w:rsidR="00E30E5D" w:rsidRDefault="00E30E5D" w:rsidP="00E30E5D">
      <w:pPr>
        <w:widowControl w:val="0"/>
        <w:tabs>
          <w:tab w:val="left" w:pos="900"/>
          <w:tab w:val="left" w:pos="6360"/>
        </w:tabs>
        <w:spacing w:line="294" w:lineRule="exact"/>
        <w:rPr>
          <w:rFonts w:ascii="Times New Roman" w:hAnsi="Times New Roman" w:cs="Times New Roman"/>
          <w:b/>
          <w:bCs/>
          <w:color w:val="264D74"/>
          <w:sz w:val="24"/>
          <w:szCs w:val="24"/>
        </w:rPr>
      </w:pPr>
    </w:p>
    <w:p w:rsidR="00E30E5D" w:rsidRDefault="00E30E5D" w:rsidP="00E30E5D">
      <w:pPr>
        <w:widowControl w:val="0"/>
        <w:tabs>
          <w:tab w:val="left" w:pos="900"/>
          <w:tab w:val="left" w:pos="6360"/>
        </w:tabs>
        <w:spacing w:line="294" w:lineRule="exact"/>
        <w:rPr>
          <w:rFonts w:ascii="Tahoma" w:hAnsi="Tahoma" w:cs="Tahoma"/>
          <w:bCs/>
          <w:color w:val="264D74"/>
          <w:sz w:val="40"/>
          <w:szCs w:val="40"/>
        </w:rPr>
      </w:pPr>
    </w:p>
    <w:p w:rsidR="00E30E5D" w:rsidRDefault="00E30E5D" w:rsidP="00E30E5D">
      <w:pPr>
        <w:widowControl w:val="0"/>
        <w:tabs>
          <w:tab w:val="left" w:pos="900"/>
          <w:tab w:val="left" w:pos="6360"/>
        </w:tabs>
        <w:spacing w:line="294" w:lineRule="exact"/>
        <w:rPr>
          <w:rFonts w:ascii="Times New Roman" w:hAnsi="Times New Roman" w:cs="Times New Roman"/>
          <w:b/>
          <w:bCs/>
          <w:color w:val="264D74"/>
          <w:sz w:val="24"/>
          <w:szCs w:val="24"/>
        </w:rPr>
      </w:pPr>
    </w:p>
    <w:p w:rsidR="00E30E5D" w:rsidRPr="00C7108A" w:rsidRDefault="00E30E5D" w:rsidP="00E30E5D">
      <w:pPr>
        <w:pStyle w:val="Heading1"/>
        <w:rPr>
          <w:sz w:val="24"/>
          <w:szCs w:val="24"/>
        </w:rPr>
      </w:pPr>
      <w:r w:rsidRPr="00C7108A">
        <w:rPr>
          <w:sz w:val="48"/>
          <w:szCs w:val="48"/>
        </w:rPr>
        <w:t xml:space="preserve">Compliance Findings Summary </w:t>
      </w:r>
      <w:r w:rsidRPr="00C7108A">
        <w:rPr>
          <w:sz w:val="24"/>
          <w:szCs w:val="24"/>
        </w:rPr>
        <w:t>(to be filled out by auditor)</w:t>
      </w:r>
    </w:p>
    <w:p w:rsidR="00875771" w:rsidRPr="00875771" w:rsidRDefault="00875771" w:rsidP="00875771"/>
    <w:tbl>
      <w:tblPr>
        <w:tblW w:w="0" w:type="auto"/>
        <w:tblLook w:val="00A0" w:firstRow="1" w:lastRow="0" w:firstColumn="1" w:lastColumn="0" w:noHBand="0" w:noVBand="0"/>
      </w:tblPr>
      <w:tblGrid>
        <w:gridCol w:w="692"/>
        <w:gridCol w:w="536"/>
        <w:gridCol w:w="572"/>
        <w:gridCol w:w="737"/>
        <w:gridCol w:w="593"/>
        <w:gridCol w:w="7886"/>
      </w:tblGrid>
      <w:tr w:rsidR="00D85E30" w:rsidTr="00231CFF">
        <w:tc>
          <w:tcPr>
            <w:tcW w:w="692" w:type="dxa"/>
            <w:tcBorders>
              <w:top w:val="single" w:sz="4" w:space="0" w:color="548DD4"/>
              <w:left w:val="nil"/>
              <w:bottom w:val="single" w:sz="4" w:space="0" w:color="548DD4"/>
              <w:right w:val="nil"/>
            </w:tcBorders>
          </w:tcPr>
          <w:p w:rsidR="00D85E30" w:rsidRDefault="00D85E3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36" w:type="dxa"/>
            <w:tcBorders>
              <w:top w:val="single" w:sz="4" w:space="0" w:color="548DD4"/>
              <w:left w:val="nil"/>
              <w:bottom w:val="single" w:sz="4" w:space="0" w:color="548DD4"/>
              <w:right w:val="nil"/>
            </w:tcBorders>
          </w:tcPr>
          <w:p w:rsidR="00D85E30" w:rsidRDefault="00231CF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2" w:type="dxa"/>
            <w:tcBorders>
              <w:top w:val="single" w:sz="4" w:space="0" w:color="548DD4"/>
              <w:left w:val="nil"/>
              <w:bottom w:val="single" w:sz="4" w:space="0" w:color="548DD4"/>
              <w:right w:val="nil"/>
            </w:tcBorders>
          </w:tcPr>
          <w:p w:rsidR="00D85E30" w:rsidRDefault="00D85E3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737" w:type="dxa"/>
            <w:tcBorders>
              <w:top w:val="single" w:sz="4" w:space="0" w:color="548DD4"/>
              <w:left w:val="nil"/>
              <w:bottom w:val="single" w:sz="4" w:space="0" w:color="548DD4"/>
              <w:right w:val="nil"/>
            </w:tcBorders>
          </w:tcPr>
          <w:p w:rsidR="00D85E30" w:rsidRDefault="00D85E3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3" w:type="dxa"/>
            <w:tcBorders>
              <w:top w:val="single" w:sz="4" w:space="0" w:color="548DD4"/>
              <w:left w:val="nil"/>
              <w:bottom w:val="single" w:sz="4" w:space="0" w:color="548DD4"/>
              <w:right w:val="nil"/>
            </w:tcBorders>
          </w:tcPr>
          <w:p w:rsidR="00D85E30" w:rsidRDefault="00D85E3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7886" w:type="dxa"/>
            <w:tcBorders>
              <w:top w:val="single" w:sz="4" w:space="0" w:color="548DD4"/>
              <w:left w:val="nil"/>
              <w:bottom w:val="single" w:sz="4" w:space="0" w:color="548DD4"/>
              <w:right w:val="nil"/>
            </w:tcBorders>
          </w:tcPr>
          <w:p w:rsidR="00D85E30" w:rsidRDefault="00D85E3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D85E30" w:rsidTr="00231CFF">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D85E30" w:rsidRDefault="00D85E3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36" w:type="dxa"/>
            <w:tcBorders>
              <w:top w:val="single" w:sz="4" w:space="0" w:color="548DD4"/>
              <w:left w:val="single" w:sz="4" w:space="0" w:color="548DD4"/>
              <w:bottom w:val="single" w:sz="4" w:space="0" w:color="548DD4"/>
              <w:right w:val="single" w:sz="4" w:space="0" w:color="548DD4"/>
            </w:tcBorders>
            <w:shd w:val="clear" w:color="auto" w:fill="D3DFEE"/>
          </w:tcPr>
          <w:p w:rsidR="00D85E30" w:rsidRDefault="00D85E3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2" w:type="dxa"/>
            <w:tcBorders>
              <w:top w:val="single" w:sz="4" w:space="0" w:color="548DD4"/>
              <w:left w:val="single" w:sz="4" w:space="0" w:color="548DD4"/>
              <w:bottom w:val="single" w:sz="4" w:space="0" w:color="548DD4"/>
              <w:right w:val="single" w:sz="4" w:space="0" w:color="548DD4"/>
            </w:tcBorders>
            <w:shd w:val="clear" w:color="auto" w:fill="D3DFEE"/>
          </w:tcPr>
          <w:p w:rsidR="00D85E30" w:rsidRDefault="00D85E3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color w:val="264D74"/>
                <w:sz w:val="24"/>
                <w:szCs w:val="24"/>
              </w:rPr>
            </w:pPr>
          </w:p>
        </w:tc>
        <w:tc>
          <w:tcPr>
            <w:tcW w:w="7886" w:type="dxa"/>
            <w:tcBorders>
              <w:top w:val="single" w:sz="4" w:space="0" w:color="548DD4"/>
              <w:left w:val="single" w:sz="4" w:space="0" w:color="548DD4"/>
              <w:bottom w:val="single" w:sz="4" w:space="0" w:color="548DD4"/>
              <w:right w:val="single" w:sz="4" w:space="0" w:color="548DD4"/>
            </w:tcBorders>
            <w:shd w:val="clear" w:color="auto" w:fill="D3DFEE"/>
          </w:tcPr>
          <w:p w:rsidR="00D85E30" w:rsidRDefault="00D85E30">
            <w:pPr>
              <w:widowControl w:val="0"/>
              <w:tabs>
                <w:tab w:val="left" w:pos="900"/>
                <w:tab w:val="left" w:pos="6360"/>
              </w:tabs>
              <w:spacing w:line="294" w:lineRule="exact"/>
              <w:rPr>
                <w:rFonts w:ascii="Times New Roman" w:hAnsi="Times New Roman" w:cs="Times New Roman"/>
                <w:b/>
                <w:bCs/>
                <w:color w:val="264D74"/>
                <w:sz w:val="24"/>
                <w:szCs w:val="24"/>
              </w:rPr>
            </w:pPr>
          </w:p>
        </w:tc>
      </w:tr>
      <w:tr w:rsidR="00D85E30" w:rsidTr="00231CFF">
        <w:tc>
          <w:tcPr>
            <w:tcW w:w="692" w:type="dxa"/>
            <w:tcBorders>
              <w:top w:val="single" w:sz="4" w:space="0" w:color="548DD4"/>
              <w:left w:val="single" w:sz="4" w:space="0" w:color="548DD4"/>
              <w:bottom w:val="single" w:sz="4" w:space="0" w:color="548DD4"/>
              <w:right w:val="single" w:sz="4" w:space="0" w:color="548DD4"/>
            </w:tcBorders>
          </w:tcPr>
          <w:p w:rsidR="00D85E30" w:rsidRDefault="00D85E3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536" w:type="dxa"/>
            <w:tcBorders>
              <w:top w:val="single" w:sz="4" w:space="0" w:color="548DD4"/>
              <w:left w:val="single" w:sz="4" w:space="0" w:color="548DD4"/>
              <w:bottom w:val="single" w:sz="4" w:space="0" w:color="548DD4"/>
              <w:right w:val="single" w:sz="4" w:space="0" w:color="548DD4"/>
            </w:tcBorders>
          </w:tcPr>
          <w:p w:rsidR="00D85E30" w:rsidRDefault="00D85E3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2" w:type="dxa"/>
            <w:tcBorders>
              <w:top w:val="single" w:sz="4" w:space="0" w:color="548DD4"/>
              <w:left w:val="single" w:sz="4" w:space="0" w:color="548DD4"/>
              <w:bottom w:val="single" w:sz="4" w:space="0" w:color="548DD4"/>
              <w:right w:val="single" w:sz="4" w:space="0" w:color="548DD4"/>
            </w:tcBorders>
          </w:tcPr>
          <w:p w:rsidR="00D85E30" w:rsidRDefault="00D85E3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rsidR="00D85E30" w:rsidRDefault="00D85E30">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tcPr>
          <w:p w:rsidR="00D85E30" w:rsidRDefault="00D85E30">
            <w:pPr>
              <w:widowControl w:val="0"/>
              <w:tabs>
                <w:tab w:val="left" w:pos="900"/>
                <w:tab w:val="left" w:pos="6360"/>
              </w:tabs>
              <w:spacing w:line="294" w:lineRule="exact"/>
              <w:rPr>
                <w:rFonts w:ascii="Times New Roman" w:hAnsi="Times New Roman" w:cs="Times New Roman"/>
                <w:b/>
                <w:bCs/>
                <w:color w:val="264D74"/>
                <w:sz w:val="24"/>
                <w:szCs w:val="24"/>
              </w:rPr>
            </w:pPr>
          </w:p>
        </w:tc>
        <w:tc>
          <w:tcPr>
            <w:tcW w:w="7886" w:type="dxa"/>
            <w:tcBorders>
              <w:top w:val="single" w:sz="4" w:space="0" w:color="548DD4"/>
              <w:left w:val="single" w:sz="4" w:space="0" w:color="548DD4"/>
              <w:bottom w:val="single" w:sz="4" w:space="0" w:color="548DD4"/>
              <w:right w:val="single" w:sz="4" w:space="0" w:color="548DD4"/>
            </w:tcBorders>
          </w:tcPr>
          <w:p w:rsidR="00D85E30" w:rsidRDefault="00D85E3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DE1607" w:rsidRPr="000D00F6" w:rsidRDefault="00DE1607" w:rsidP="00E30E5D">
      <w:pPr>
        <w:widowControl w:val="0"/>
        <w:spacing w:line="294" w:lineRule="exact"/>
        <w:rPr>
          <w:rFonts w:ascii="Times New Roman" w:hAnsi="Times New Roman" w:cs="Times New Roman"/>
          <w:sz w:val="24"/>
          <w:szCs w:val="24"/>
        </w:rPr>
      </w:pPr>
    </w:p>
    <w:p w:rsidR="00DE1607" w:rsidRPr="000D00F6" w:rsidRDefault="00DE1607">
      <w:pPr>
        <w:widowControl w:val="0"/>
        <w:spacing w:line="40" w:lineRule="exact"/>
        <w:rPr>
          <w:rFonts w:ascii="Times New Roman" w:hAnsi="Times New Roman" w:cs="Times New Roman"/>
          <w:sz w:val="24"/>
          <w:szCs w:val="24"/>
        </w:rPr>
      </w:pPr>
    </w:p>
    <w:p w:rsidR="00DE1607" w:rsidRPr="000D00F6" w:rsidRDefault="00DE1607" w:rsidP="00FC0A9B">
      <w:pPr>
        <w:widowControl w:val="0"/>
        <w:tabs>
          <w:tab w:val="left" w:pos="360"/>
        </w:tabs>
        <w:spacing w:line="124" w:lineRule="exact"/>
        <w:rPr>
          <w:rFonts w:ascii="Times New Roman" w:hAnsi="Times New Roman" w:cs="Times New Roman"/>
          <w:color w:val="000000"/>
          <w:sz w:val="24"/>
          <w:szCs w:val="24"/>
        </w:rPr>
      </w:pPr>
      <w:r w:rsidRPr="000D00F6">
        <w:rPr>
          <w:rFonts w:ascii="Times New Roman" w:hAnsi="Times New Roman" w:cs="Times New Roman"/>
          <w:sz w:val="24"/>
          <w:szCs w:val="24"/>
        </w:rPr>
        <w:tab/>
      </w:r>
      <w:r w:rsidRPr="000D00F6">
        <w:rPr>
          <w:rFonts w:ascii="Times New Roman" w:hAnsi="Times New Roman" w:cs="Times New Roman"/>
          <w:sz w:val="24"/>
          <w:szCs w:val="24"/>
        </w:rPr>
        <w:tab/>
      </w:r>
    </w:p>
    <w:p w:rsidR="00DE1607" w:rsidRPr="000D00F6" w:rsidRDefault="00DE1607">
      <w:pPr>
        <w:widowControl w:val="0"/>
        <w:spacing w:line="224" w:lineRule="exact"/>
        <w:rPr>
          <w:rFonts w:ascii="Times New Roman" w:hAnsi="Times New Roman" w:cs="Times New Roman"/>
          <w:sz w:val="24"/>
          <w:szCs w:val="24"/>
        </w:rPr>
      </w:pPr>
    </w:p>
    <w:p w:rsidR="00DE1607" w:rsidRPr="000D00F6" w:rsidRDefault="00DE1607">
      <w:pPr>
        <w:widowControl w:val="0"/>
        <w:spacing w:line="428" w:lineRule="exact"/>
        <w:rPr>
          <w:rFonts w:ascii="Times New Roman" w:hAnsi="Times New Roman" w:cs="Times New Roman"/>
          <w:sz w:val="24"/>
          <w:szCs w:val="24"/>
        </w:rPr>
      </w:pPr>
    </w:p>
    <w:p w:rsidR="00DE1607" w:rsidRPr="000D00F6" w:rsidRDefault="00DE1607">
      <w:pPr>
        <w:widowControl w:val="0"/>
        <w:spacing w:line="40" w:lineRule="exact"/>
        <w:rPr>
          <w:rFonts w:ascii="Times New Roman" w:hAnsi="Times New Roman" w:cs="Times New Roman"/>
          <w:sz w:val="24"/>
          <w:szCs w:val="24"/>
        </w:rPr>
      </w:pPr>
      <w:r w:rsidRPr="000D00F6">
        <w:rPr>
          <w:rFonts w:ascii="Times New Roman" w:hAnsi="Times New Roman" w:cs="Times New Roman"/>
          <w:sz w:val="24"/>
          <w:szCs w:val="24"/>
        </w:rPr>
        <w:br w:type="page"/>
      </w:r>
    </w:p>
    <w:p w:rsidR="009F73B4" w:rsidRDefault="009F73B4" w:rsidP="00DF016E">
      <w:pPr>
        <w:pStyle w:val="Heading1"/>
      </w:pPr>
    </w:p>
    <w:p w:rsidR="00997A04" w:rsidRPr="00C95415" w:rsidRDefault="00997A04" w:rsidP="00C95415">
      <w:pPr>
        <w:widowControl w:val="0"/>
        <w:tabs>
          <w:tab w:val="left" w:pos="960"/>
        </w:tabs>
        <w:spacing w:line="284" w:lineRule="exact"/>
        <w:jc w:val="right"/>
        <w:rPr>
          <w:rFonts w:ascii="Times New Roman" w:hAnsi="Times New Roman" w:cs="Times New Roman"/>
          <w:b/>
          <w:sz w:val="24"/>
          <w:szCs w:val="24"/>
        </w:rPr>
      </w:pPr>
      <w:bookmarkStart w:id="5" w:name="FERC"/>
      <w:bookmarkEnd w:id="5"/>
      <w:r w:rsidRPr="00C95415">
        <w:rPr>
          <w:rFonts w:ascii="Times New Roman" w:hAnsi="Times New Roman" w:cs="Times New Roman"/>
          <w:b/>
          <w:sz w:val="24"/>
          <w:szCs w:val="24"/>
        </w:rPr>
        <w:t>Excerpts from FERC Orders -- For Reference Purposes Only</w:t>
      </w:r>
    </w:p>
    <w:p w:rsidR="00997A04" w:rsidRPr="00997A04" w:rsidRDefault="00997A04" w:rsidP="00997A04">
      <w:pPr>
        <w:pStyle w:val="Header"/>
        <w:jc w:val="right"/>
        <w:rPr>
          <w:rFonts w:ascii="Times New Roman" w:hAnsi="Times New Roman" w:cs="Times New Roman"/>
          <w:b/>
          <w:sz w:val="24"/>
          <w:szCs w:val="24"/>
        </w:rPr>
      </w:pPr>
      <w:r w:rsidRPr="00997A04">
        <w:rPr>
          <w:rFonts w:ascii="Times New Roman" w:hAnsi="Times New Roman" w:cs="Times New Roman"/>
          <w:b/>
          <w:sz w:val="24"/>
          <w:szCs w:val="24"/>
        </w:rPr>
        <w:t xml:space="preserve">Updated Through </w:t>
      </w:r>
      <w:r w:rsidR="00530260">
        <w:rPr>
          <w:rFonts w:ascii="Times New Roman" w:hAnsi="Times New Roman" w:cs="Times New Roman"/>
          <w:b/>
          <w:sz w:val="24"/>
          <w:szCs w:val="24"/>
        </w:rPr>
        <w:t>October 11, 2011</w:t>
      </w:r>
    </w:p>
    <w:p w:rsidR="00997A04" w:rsidRPr="00997A04" w:rsidRDefault="00997A04" w:rsidP="00997A04">
      <w:pPr>
        <w:pStyle w:val="Header"/>
        <w:jc w:val="right"/>
        <w:rPr>
          <w:rFonts w:ascii="Times New Roman" w:hAnsi="Times New Roman" w:cs="Times New Roman"/>
          <w:b/>
          <w:sz w:val="24"/>
          <w:szCs w:val="24"/>
        </w:rPr>
      </w:pPr>
      <w:r w:rsidRPr="00997A04">
        <w:rPr>
          <w:rFonts w:ascii="Times New Roman" w:hAnsi="Times New Roman" w:cs="Times New Roman"/>
          <w:b/>
          <w:sz w:val="24"/>
          <w:szCs w:val="24"/>
        </w:rPr>
        <w:t>PER-004-</w:t>
      </w:r>
      <w:r w:rsidR="00530260">
        <w:rPr>
          <w:rFonts w:ascii="Times New Roman" w:hAnsi="Times New Roman" w:cs="Times New Roman"/>
          <w:b/>
          <w:sz w:val="24"/>
          <w:szCs w:val="24"/>
        </w:rPr>
        <w:t>2</w:t>
      </w:r>
    </w:p>
    <w:p w:rsidR="00997A04" w:rsidRPr="00997A04" w:rsidRDefault="00997A04" w:rsidP="003E75C8">
      <w:pPr>
        <w:widowControl w:val="0"/>
        <w:tabs>
          <w:tab w:val="left" w:pos="960"/>
        </w:tabs>
        <w:spacing w:line="284" w:lineRule="exact"/>
        <w:rPr>
          <w:rFonts w:ascii="Times New Roman" w:hAnsi="Times New Roman" w:cs="Times New Roman"/>
          <w:color w:val="000000"/>
          <w:sz w:val="24"/>
          <w:szCs w:val="24"/>
        </w:rPr>
      </w:pPr>
    </w:p>
    <w:p w:rsidR="00DE1607" w:rsidRPr="00997A04" w:rsidRDefault="00DE1607">
      <w:pPr>
        <w:widowControl w:val="0"/>
        <w:spacing w:line="220" w:lineRule="exact"/>
        <w:rPr>
          <w:rFonts w:ascii="Times New Roman" w:hAnsi="Times New Roman" w:cs="Times New Roman"/>
          <w:sz w:val="24"/>
          <w:szCs w:val="24"/>
        </w:rPr>
      </w:pPr>
    </w:p>
    <w:p w:rsidR="000D3519" w:rsidRPr="00997A04" w:rsidRDefault="000D3519" w:rsidP="000D3519">
      <w:pPr>
        <w:rPr>
          <w:rFonts w:ascii="Times New Roman" w:hAnsi="Times New Roman" w:cs="Times New Roman"/>
          <w:b/>
          <w:sz w:val="24"/>
          <w:szCs w:val="24"/>
        </w:rPr>
      </w:pPr>
      <w:r w:rsidRPr="00997A04">
        <w:rPr>
          <w:rFonts w:ascii="Times New Roman" w:hAnsi="Times New Roman" w:cs="Times New Roman"/>
          <w:b/>
          <w:sz w:val="24"/>
          <w:szCs w:val="24"/>
        </w:rPr>
        <w:t>Order 693</w:t>
      </w:r>
    </w:p>
    <w:p w:rsidR="000D3519" w:rsidRPr="00997A04" w:rsidRDefault="000D3519" w:rsidP="000D3519">
      <w:pPr>
        <w:ind w:left="720"/>
        <w:rPr>
          <w:rFonts w:ascii="Times New Roman" w:hAnsi="Times New Roman" w:cs="Times New Roman"/>
          <w:sz w:val="24"/>
          <w:szCs w:val="24"/>
        </w:rPr>
      </w:pPr>
    </w:p>
    <w:p w:rsidR="000D3519" w:rsidRPr="00997A04" w:rsidRDefault="000D3519" w:rsidP="000D3519">
      <w:pPr>
        <w:rPr>
          <w:rFonts w:ascii="Times New Roman" w:hAnsi="Times New Roman" w:cs="Times New Roman"/>
          <w:sz w:val="24"/>
          <w:szCs w:val="24"/>
        </w:rPr>
      </w:pPr>
      <w:r w:rsidRPr="00997A04">
        <w:rPr>
          <w:rFonts w:ascii="Times New Roman" w:hAnsi="Times New Roman" w:cs="Times New Roman"/>
          <w:sz w:val="24"/>
          <w:szCs w:val="24"/>
        </w:rPr>
        <w:t>P 1324</w:t>
      </w:r>
      <w:r w:rsidR="00ED436F">
        <w:rPr>
          <w:rFonts w:ascii="Times New Roman" w:hAnsi="Times New Roman" w:cs="Times New Roman"/>
          <w:sz w:val="24"/>
          <w:szCs w:val="24"/>
        </w:rPr>
        <w:t>.</w:t>
      </w:r>
      <w:r w:rsidRPr="00997A04">
        <w:rPr>
          <w:rFonts w:ascii="Times New Roman" w:hAnsi="Times New Roman" w:cs="Times New Roman"/>
          <w:sz w:val="24"/>
          <w:szCs w:val="24"/>
        </w:rPr>
        <w:t xml:space="preserve">  The four proposed Personnel Performance, Training and Qualifications (PER) Reliability Standards are applicable to transmission operators, reliability coordinators and balancing authorities with the intention of ensuring the safe and reliable operation of the interconnected grid through the retention of suitably trained and qualified personnel in positions that can impact the reliable operation of the Bulk-Power System. The PER Reliability Standards address: (1) operating personnel responsibility and authority; (2) operating personnel training; (3) operating personnel credentials and (4) reliability coordination staffing.</w:t>
      </w:r>
    </w:p>
    <w:p w:rsidR="000D3519" w:rsidRPr="00997A04" w:rsidRDefault="000D3519" w:rsidP="000D3519">
      <w:pPr>
        <w:ind w:left="720"/>
        <w:rPr>
          <w:rFonts w:ascii="Times New Roman" w:hAnsi="Times New Roman" w:cs="Times New Roman"/>
          <w:sz w:val="24"/>
          <w:szCs w:val="24"/>
        </w:rPr>
      </w:pPr>
    </w:p>
    <w:p w:rsidR="000D3519" w:rsidRPr="00997A04" w:rsidRDefault="000D3519" w:rsidP="000D3519">
      <w:pPr>
        <w:rPr>
          <w:rFonts w:ascii="Times New Roman" w:hAnsi="Times New Roman" w:cs="Times New Roman"/>
          <w:sz w:val="24"/>
          <w:szCs w:val="24"/>
        </w:rPr>
      </w:pPr>
      <w:r w:rsidRPr="00997A04">
        <w:rPr>
          <w:rFonts w:ascii="Times New Roman" w:hAnsi="Times New Roman" w:cs="Times New Roman"/>
          <w:sz w:val="24"/>
          <w:szCs w:val="24"/>
        </w:rPr>
        <w:t>P 1410</w:t>
      </w:r>
      <w:r w:rsidR="00ED436F">
        <w:rPr>
          <w:rFonts w:ascii="Times New Roman" w:hAnsi="Times New Roman" w:cs="Times New Roman"/>
          <w:sz w:val="24"/>
          <w:szCs w:val="24"/>
        </w:rPr>
        <w:t>.</w:t>
      </w:r>
      <w:r w:rsidRPr="00997A04">
        <w:rPr>
          <w:rFonts w:ascii="Times New Roman" w:hAnsi="Times New Roman" w:cs="Times New Roman"/>
          <w:sz w:val="24"/>
          <w:szCs w:val="24"/>
        </w:rPr>
        <w:t xml:space="preserve"> PER-004-1 ensures that reliability coordinator personnel are adequately trained, NERC-certified and staffed 24-hours a day, seven days a week, with properly trained and certified individuals.</w:t>
      </w:r>
      <w:r w:rsidRPr="00997A04">
        <w:rPr>
          <w:rFonts w:ascii="Times New Roman" w:hAnsi="Times New Roman" w:cs="Times New Roman"/>
          <w:b/>
          <w:bCs/>
          <w:sz w:val="24"/>
          <w:szCs w:val="24"/>
        </w:rPr>
        <w:t xml:space="preserve"> </w:t>
      </w:r>
      <w:r w:rsidRPr="00997A04">
        <w:rPr>
          <w:rFonts w:ascii="Times New Roman" w:hAnsi="Times New Roman" w:cs="Times New Roman"/>
          <w:sz w:val="24"/>
          <w:szCs w:val="24"/>
        </w:rPr>
        <w:t>Further, reliability coordinator operating personnel must have a comprehensive understanding of the area of the Bulk-Power System for which they are responsible.</w:t>
      </w:r>
    </w:p>
    <w:p w:rsidR="000D3519" w:rsidRPr="00997A04" w:rsidRDefault="000D3519" w:rsidP="000D3519">
      <w:pPr>
        <w:rPr>
          <w:rFonts w:ascii="Times New Roman" w:hAnsi="Times New Roman" w:cs="Times New Roman"/>
          <w:sz w:val="24"/>
          <w:szCs w:val="24"/>
        </w:rPr>
      </w:pPr>
    </w:p>
    <w:p w:rsidR="000D3519" w:rsidRDefault="000D3519" w:rsidP="000D3519">
      <w:pPr>
        <w:rPr>
          <w:rFonts w:ascii="Times New Roman" w:hAnsi="Times New Roman" w:cs="Times New Roman"/>
          <w:sz w:val="24"/>
          <w:szCs w:val="24"/>
        </w:rPr>
      </w:pPr>
      <w:r w:rsidRPr="00997A04">
        <w:rPr>
          <w:rFonts w:ascii="Times New Roman" w:hAnsi="Times New Roman" w:cs="Times New Roman"/>
          <w:sz w:val="24"/>
          <w:szCs w:val="24"/>
        </w:rPr>
        <w:t>P 1417</w:t>
      </w:r>
      <w:r w:rsidR="00ED436F">
        <w:rPr>
          <w:rFonts w:ascii="Times New Roman" w:hAnsi="Times New Roman" w:cs="Times New Roman"/>
          <w:sz w:val="24"/>
          <w:szCs w:val="24"/>
        </w:rPr>
        <w:t>.</w:t>
      </w:r>
      <w:r w:rsidRPr="00997A04">
        <w:rPr>
          <w:rFonts w:ascii="Times New Roman" w:hAnsi="Times New Roman" w:cs="Times New Roman"/>
          <w:sz w:val="24"/>
          <w:szCs w:val="24"/>
        </w:rPr>
        <w:t xml:space="preserve">  We find that the Reliability Standard adequately addresses reliability coordinator staffing. Accordingly, the Commission approves Reliability Standard PER-004-1…</w:t>
      </w:r>
      <w:r w:rsidR="00ED436F">
        <w:rPr>
          <w:rFonts w:ascii="Times New Roman" w:hAnsi="Times New Roman" w:cs="Times New Roman"/>
          <w:sz w:val="24"/>
          <w:szCs w:val="24"/>
        </w:rPr>
        <w:t>.</w:t>
      </w:r>
      <w:r w:rsidRPr="00997A04">
        <w:rPr>
          <w:rFonts w:ascii="Times New Roman" w:hAnsi="Times New Roman" w:cs="Times New Roman"/>
          <w:sz w:val="24"/>
          <w:szCs w:val="24"/>
        </w:rPr>
        <w:t xml:space="preserve"> </w:t>
      </w:r>
    </w:p>
    <w:p w:rsidR="00D85E30" w:rsidRDefault="00D85E30" w:rsidP="000D3519">
      <w:pPr>
        <w:rPr>
          <w:rFonts w:ascii="Times New Roman" w:hAnsi="Times New Roman" w:cs="Times New Roman"/>
          <w:sz w:val="24"/>
          <w:szCs w:val="24"/>
        </w:rPr>
      </w:pPr>
    </w:p>
    <w:p w:rsidR="00915C84" w:rsidRDefault="00915C84" w:rsidP="000D3519">
      <w:pPr>
        <w:rPr>
          <w:rFonts w:ascii="Times New Roman" w:hAnsi="Times New Roman" w:cs="Times New Roman"/>
          <w:sz w:val="24"/>
          <w:szCs w:val="24"/>
        </w:rPr>
      </w:pPr>
    </w:p>
    <w:p w:rsidR="00915C84" w:rsidRPr="00B16169" w:rsidRDefault="000F194F" w:rsidP="000D3519">
      <w:pPr>
        <w:rPr>
          <w:rFonts w:ascii="Times New Roman" w:hAnsi="Times New Roman" w:cs="Times New Roman"/>
          <w:b/>
          <w:sz w:val="24"/>
          <w:szCs w:val="24"/>
        </w:rPr>
      </w:pPr>
      <w:r w:rsidRPr="000F194F">
        <w:rPr>
          <w:rFonts w:ascii="Times New Roman" w:hAnsi="Times New Roman" w:cs="Times New Roman"/>
          <w:b/>
          <w:sz w:val="24"/>
          <w:szCs w:val="24"/>
        </w:rPr>
        <w:t>Order No. 742, 18 CFR Part 40 Sys. Pers. Training R</w:t>
      </w:r>
      <w:r w:rsidR="00B16169">
        <w:rPr>
          <w:rFonts w:ascii="Times New Roman" w:hAnsi="Times New Roman" w:cs="Times New Roman"/>
          <w:b/>
          <w:sz w:val="24"/>
          <w:szCs w:val="24"/>
        </w:rPr>
        <w:t xml:space="preserve">eliability Stds., 133 FERC ¶ </w:t>
      </w:r>
      <w:r w:rsidRPr="000F194F">
        <w:rPr>
          <w:rFonts w:ascii="Times New Roman" w:hAnsi="Times New Roman" w:cs="Times New Roman"/>
          <w:b/>
          <w:sz w:val="24"/>
          <w:szCs w:val="24"/>
        </w:rPr>
        <w:t>61,159  (2011)</w:t>
      </w:r>
      <w:r w:rsidR="00B16169">
        <w:rPr>
          <w:rFonts w:ascii="Times New Roman" w:hAnsi="Times New Roman" w:cs="Times New Roman"/>
          <w:b/>
          <w:sz w:val="24"/>
          <w:szCs w:val="24"/>
        </w:rPr>
        <w:t xml:space="preserve"> (November 18, 2010)</w:t>
      </w:r>
    </w:p>
    <w:p w:rsidR="00915C84" w:rsidRDefault="00915C84" w:rsidP="000D3519">
      <w:pPr>
        <w:rPr>
          <w:rFonts w:ascii="Times New Roman" w:hAnsi="Times New Roman" w:cs="Times New Roman"/>
          <w:sz w:val="24"/>
          <w:szCs w:val="24"/>
        </w:rPr>
      </w:pPr>
    </w:p>
    <w:p w:rsidR="00B16169" w:rsidRPr="00B16169" w:rsidRDefault="00B16169" w:rsidP="00B16169">
      <w:pPr>
        <w:rPr>
          <w:rFonts w:ascii="Times New Roman" w:hAnsi="Times New Roman" w:cs="Times New Roman"/>
          <w:sz w:val="24"/>
          <w:szCs w:val="24"/>
        </w:rPr>
      </w:pPr>
      <w:r w:rsidRPr="00B16169">
        <w:rPr>
          <w:rFonts w:ascii="Times New Roman" w:hAnsi="Times New Roman" w:cs="Times New Roman"/>
          <w:sz w:val="24"/>
          <w:szCs w:val="24"/>
        </w:rPr>
        <w:t>1. Under section 215 of the Federal Power Act (FPA), n1 the Commission approves two Personnel Performance, Training and Qualifications (PER) Reliability Standards, PER-004-2 (Reliability Coordination -- Staffing) and PER-005-1 (System Personnel Training), submitted to the Commission for approval by the North American Electric Reliability Corporation (NERC), the Electric Reliability Organization (ERO) certified by the Commission.  The approved Reliability Standards require reliability coordinators, balancing authorities, and transmission operators to establish a training program for their system operators, verify each of their system operators' capability to perform tasks, and provide emergency operations training to every system operator. The Commission also approves NERC's proposal to retire two existing PER Reliability Standards that are replaced by the standards approved in this Final Rule.</w:t>
      </w:r>
    </w:p>
    <w:p w:rsidR="00B16169" w:rsidRDefault="00B16169" w:rsidP="000D3519">
      <w:pPr>
        <w:rPr>
          <w:rFonts w:ascii="Times New Roman" w:hAnsi="Times New Roman" w:cs="Times New Roman"/>
          <w:sz w:val="24"/>
          <w:szCs w:val="24"/>
        </w:rPr>
      </w:pPr>
    </w:p>
    <w:p w:rsidR="00B16169" w:rsidRPr="00B16169" w:rsidRDefault="00B16169" w:rsidP="00B16169">
      <w:pPr>
        <w:rPr>
          <w:rFonts w:ascii="Times New Roman" w:hAnsi="Times New Roman" w:cs="Times New Roman"/>
          <w:sz w:val="24"/>
          <w:szCs w:val="24"/>
        </w:rPr>
      </w:pPr>
      <w:r w:rsidRPr="00B16169">
        <w:rPr>
          <w:rFonts w:ascii="Times New Roman" w:hAnsi="Times New Roman" w:cs="Times New Roman"/>
          <w:sz w:val="24"/>
          <w:szCs w:val="24"/>
        </w:rPr>
        <w:t>6. In Order No. 693, the Commission also approved Reliability Standard PER-004-1. n8 This Reliability Standard requires each reliability coordinator to be staffed with adequately trained, NERC-certified operators, 24 hours a day, seven days a week. Further, PER-004-1 requires reliability coordinator operating personnel to have a comprehensive understanding of the area of the Bulk-Power System for which they are responsible.</w:t>
      </w:r>
    </w:p>
    <w:p w:rsidR="00B16169" w:rsidRDefault="00B16169" w:rsidP="000D3519">
      <w:pPr>
        <w:rPr>
          <w:rFonts w:ascii="Times New Roman" w:hAnsi="Times New Roman" w:cs="Times New Roman"/>
          <w:sz w:val="24"/>
          <w:szCs w:val="24"/>
        </w:rPr>
      </w:pPr>
    </w:p>
    <w:p w:rsidR="00B16169" w:rsidRPr="00B16169" w:rsidRDefault="00B16169" w:rsidP="00B16169">
      <w:pPr>
        <w:rPr>
          <w:rFonts w:ascii="Times New Roman" w:hAnsi="Times New Roman" w:cs="Times New Roman"/>
          <w:sz w:val="24"/>
          <w:szCs w:val="24"/>
        </w:rPr>
      </w:pPr>
      <w:r w:rsidRPr="00B16169">
        <w:rPr>
          <w:rFonts w:ascii="Times New Roman" w:hAnsi="Times New Roman" w:cs="Times New Roman"/>
          <w:sz w:val="24"/>
          <w:szCs w:val="24"/>
        </w:rPr>
        <w:t>7. In a September 30, 2009 filing (NERC Petition), n9 NERC requests Commission approval of proposed Reliability Standards PER-005-1 (System Personnel Training) and PER-004-2 (Reliability Coordination -- Staffing), which were developed in response to the Commission's directives in Order No. 693 regarding currently effective Reliability Standard PER-002-0. n10 NERC seeks to concurrently retire currently effective Reliability Standards PER-002-0 and PE</w:t>
      </w:r>
      <w:r>
        <w:rPr>
          <w:rFonts w:ascii="Times New Roman" w:hAnsi="Times New Roman" w:cs="Times New Roman"/>
          <w:sz w:val="24"/>
          <w:szCs w:val="24"/>
        </w:rPr>
        <w:t>R-004-1 upon the effective date</w:t>
      </w:r>
      <w:r w:rsidRPr="00B16169">
        <w:rPr>
          <w:rFonts w:ascii="Times New Roman" w:hAnsi="Times New Roman" w:cs="Times New Roman"/>
          <w:sz w:val="24"/>
          <w:szCs w:val="24"/>
        </w:rPr>
        <w:t xml:space="preserve"> of the two new Reliability Standards.</w:t>
      </w:r>
    </w:p>
    <w:p w:rsidR="00B16169" w:rsidRDefault="00B16169" w:rsidP="000D3519">
      <w:pPr>
        <w:rPr>
          <w:rFonts w:ascii="Times New Roman" w:hAnsi="Times New Roman" w:cs="Times New Roman"/>
          <w:sz w:val="24"/>
          <w:szCs w:val="24"/>
        </w:rPr>
      </w:pPr>
    </w:p>
    <w:p w:rsidR="00B16169" w:rsidRPr="00B16169" w:rsidRDefault="00B16169" w:rsidP="00B16169">
      <w:pPr>
        <w:rPr>
          <w:rFonts w:ascii="Times New Roman" w:hAnsi="Times New Roman" w:cs="Times New Roman"/>
          <w:sz w:val="24"/>
          <w:szCs w:val="24"/>
        </w:rPr>
      </w:pPr>
      <w:r w:rsidRPr="00B16169">
        <w:rPr>
          <w:rFonts w:ascii="Times New Roman" w:hAnsi="Times New Roman" w:cs="Times New Roman"/>
          <w:sz w:val="24"/>
          <w:szCs w:val="24"/>
        </w:rPr>
        <w:t>Proposed Reliability Standard PER-004-2</w:t>
      </w:r>
    </w:p>
    <w:p w:rsidR="00B16169" w:rsidRPr="00B16169" w:rsidRDefault="00B16169" w:rsidP="00B16169">
      <w:pPr>
        <w:rPr>
          <w:rFonts w:ascii="Times New Roman" w:hAnsi="Times New Roman" w:cs="Times New Roman"/>
          <w:sz w:val="24"/>
          <w:szCs w:val="24"/>
        </w:rPr>
      </w:pPr>
      <w:r w:rsidRPr="00B16169">
        <w:rPr>
          <w:rFonts w:ascii="Times New Roman" w:hAnsi="Times New Roman" w:cs="Times New Roman"/>
          <w:sz w:val="24"/>
          <w:szCs w:val="24"/>
        </w:rPr>
        <w:t xml:space="preserve"> </w:t>
      </w:r>
    </w:p>
    <w:p w:rsidR="00B16169" w:rsidRDefault="00B16169" w:rsidP="00B16169">
      <w:pPr>
        <w:rPr>
          <w:rFonts w:ascii="Times New Roman" w:hAnsi="Times New Roman" w:cs="Times New Roman"/>
          <w:sz w:val="24"/>
          <w:szCs w:val="24"/>
        </w:rPr>
      </w:pPr>
      <w:r w:rsidRPr="00B16169">
        <w:rPr>
          <w:rFonts w:ascii="Times New Roman" w:hAnsi="Times New Roman" w:cs="Times New Roman"/>
          <w:sz w:val="24"/>
          <w:szCs w:val="24"/>
        </w:rPr>
        <w:t>10. Proposed Reliability Standard PER-004-2 modifies PER-004-1 by deleting Requirements R2, R3, and R4, as these three Requirements are incorporated into proposed PER-005-1. Proposed Reliability Standard PER-004-2 simply carries forward, unchanged, the remaining provisions from currently effective PER-004-1, including the associated violation risk factor and violation severity level assignments.</w:t>
      </w:r>
    </w:p>
    <w:p w:rsidR="00B16169" w:rsidRDefault="00B16169" w:rsidP="00B16169">
      <w:pPr>
        <w:rPr>
          <w:rFonts w:ascii="Times New Roman" w:hAnsi="Times New Roman" w:cs="Times New Roman"/>
          <w:sz w:val="24"/>
          <w:szCs w:val="24"/>
        </w:rPr>
      </w:pPr>
    </w:p>
    <w:p w:rsidR="00B16169" w:rsidRPr="00B16169" w:rsidRDefault="00B16169" w:rsidP="00B16169">
      <w:pPr>
        <w:rPr>
          <w:rFonts w:ascii="Times New Roman" w:hAnsi="Times New Roman" w:cs="Times New Roman"/>
          <w:sz w:val="24"/>
          <w:szCs w:val="24"/>
        </w:rPr>
      </w:pPr>
      <w:r w:rsidRPr="00B16169">
        <w:rPr>
          <w:rFonts w:ascii="Times New Roman" w:hAnsi="Times New Roman" w:cs="Times New Roman"/>
          <w:sz w:val="24"/>
          <w:szCs w:val="24"/>
        </w:rPr>
        <w:t>16. The Commission adopts the NOPR proposal and approves Reliability Standard PER-004-2 and PER-005-1 as just, reasonable, not unduly discriminatory or preferential, and in the public interest. n17 By assigning a significant amount of structure to the training programs for the principal operators of the Bulk-Power System, namely reliability coordinators, balancing authorities and transmission operators, the two proposed Reliability Standards will enhance the reliability of the Bulk-Power System. Moreover, the two proposed Reliability Standards represent a step forward in implementing a key recommendation from the 2003 Blackout Report n18 [**16]  by addressing an identified gap where operations personnel were not adequately trained to maintain reliable operation under emergency conditions.</w:t>
      </w:r>
    </w:p>
    <w:p w:rsidR="00B16169" w:rsidRDefault="00B16169" w:rsidP="00B16169">
      <w:pPr>
        <w:rPr>
          <w:rFonts w:ascii="Times New Roman" w:hAnsi="Times New Roman" w:cs="Times New Roman"/>
          <w:sz w:val="24"/>
          <w:szCs w:val="24"/>
        </w:rPr>
      </w:pPr>
    </w:p>
    <w:p w:rsidR="00B16169" w:rsidRPr="00B16169" w:rsidRDefault="00B16169" w:rsidP="00B16169">
      <w:pPr>
        <w:rPr>
          <w:rFonts w:ascii="Times New Roman" w:hAnsi="Times New Roman" w:cs="Times New Roman"/>
          <w:sz w:val="24"/>
          <w:szCs w:val="24"/>
        </w:rPr>
      </w:pPr>
      <w:r w:rsidRPr="00B16169">
        <w:rPr>
          <w:rFonts w:ascii="Times New Roman" w:hAnsi="Times New Roman" w:cs="Times New Roman"/>
          <w:sz w:val="24"/>
          <w:szCs w:val="24"/>
        </w:rPr>
        <w:t xml:space="preserve">17. The Commission is not directing any modifications to the substantive requirements of the two new Reliability Standards, PER-005-1 or PER-004-2. Nevertheless, as discussed in greater detail below, the Commission has several concerns regarding certain training issues. To address these concerns, and as discussed in greater detail below, the Commission is issuing directives that the ERO: (1) consider the necessity of developing an implementation plan for entities that become subject to PER-005-1, Requirement R3.1 after </w:t>
      </w:r>
      <w:r>
        <w:rPr>
          <w:rFonts w:ascii="Times New Roman" w:hAnsi="Times New Roman" w:cs="Times New Roman"/>
          <w:sz w:val="24"/>
          <w:szCs w:val="24"/>
        </w:rPr>
        <w:t xml:space="preserve">Requirement R3.1 is in effect, </w:t>
      </w:r>
      <w:r w:rsidRPr="00B16169">
        <w:rPr>
          <w:rFonts w:ascii="Times New Roman" w:hAnsi="Times New Roman" w:cs="Times New Roman"/>
          <w:sz w:val="24"/>
          <w:szCs w:val="24"/>
        </w:rPr>
        <w:t>and (2) develop a Reliability Standard, through the ERO's Reliability Standards development process, conducted pursuant to its Standard Processes Manual, establishing training requirements for local transmission control center operator personnel.</w:t>
      </w:r>
    </w:p>
    <w:p w:rsidR="00B16169" w:rsidRDefault="00B16169" w:rsidP="00B16169">
      <w:pPr>
        <w:rPr>
          <w:rFonts w:ascii="Times New Roman" w:hAnsi="Times New Roman" w:cs="Times New Roman"/>
          <w:sz w:val="24"/>
          <w:szCs w:val="24"/>
        </w:rPr>
      </w:pPr>
    </w:p>
    <w:p w:rsidR="00B16169" w:rsidRPr="00B16169" w:rsidRDefault="00B16169" w:rsidP="00B16169">
      <w:pPr>
        <w:rPr>
          <w:rFonts w:ascii="Times New Roman" w:hAnsi="Times New Roman" w:cs="Times New Roman"/>
          <w:sz w:val="24"/>
          <w:szCs w:val="24"/>
        </w:rPr>
      </w:pPr>
      <w:r w:rsidRPr="00B16169">
        <w:rPr>
          <w:rFonts w:ascii="Times New Roman" w:hAnsi="Times New Roman" w:cs="Times New Roman"/>
          <w:sz w:val="24"/>
          <w:szCs w:val="24"/>
        </w:rPr>
        <w:t>22. The Commission finds that the proposed staggered implementation schedule for PER-005-1 and PER-004-2 and the corresponding retirement schedule for PER-002-0 and PER-004-1 strikes a reasonable balance between the need for timely reform and the needs of the entities that will be subject to PER-005-1 to develop and implement training programs utilizing a systematic approach to training and use of simulators as a training tool. The effective and retirement date table provided by NERC in its comments and incorporated herein as Appendix B demonstrates that there are no apparent overlaps or gaps between the retirement of PER-002-0 and PER-004-1 and the effectiveness of the requirements in the [**22]  new Reliability Standards, PER-005-1 and PER-004-2.</w:t>
      </w:r>
    </w:p>
    <w:p w:rsidR="00B16169" w:rsidRPr="00B16169" w:rsidRDefault="00B16169" w:rsidP="00B16169">
      <w:pPr>
        <w:rPr>
          <w:rFonts w:ascii="Times New Roman" w:hAnsi="Times New Roman" w:cs="Times New Roman"/>
          <w:sz w:val="24"/>
          <w:szCs w:val="24"/>
        </w:rPr>
      </w:pPr>
      <w:r w:rsidRPr="00B16169">
        <w:rPr>
          <w:rFonts w:ascii="Times New Roman" w:hAnsi="Times New Roman" w:cs="Times New Roman"/>
          <w:sz w:val="24"/>
          <w:szCs w:val="24"/>
        </w:rPr>
        <w:t xml:space="preserve"> </w:t>
      </w:r>
    </w:p>
    <w:p w:rsidR="00B16169" w:rsidRPr="00B16169" w:rsidRDefault="00B16169" w:rsidP="00B16169">
      <w:pPr>
        <w:rPr>
          <w:rFonts w:ascii="Times New Roman" w:hAnsi="Times New Roman" w:cs="Times New Roman"/>
          <w:sz w:val="24"/>
          <w:szCs w:val="24"/>
        </w:rPr>
      </w:pPr>
      <w:r w:rsidRPr="00B16169">
        <w:rPr>
          <w:rFonts w:ascii="Times New Roman" w:hAnsi="Times New Roman" w:cs="Times New Roman"/>
          <w:sz w:val="24"/>
          <w:szCs w:val="24"/>
        </w:rPr>
        <w:t>23. The Commission finds that the commenters that advocate for a uniform effective date of 36 months have not adequately justified such a lengthy lead time for a Reliability Standard that will not impose entirely new requirements. Rather, PER-005-1 requires applicable entities to build upon and improve the existing training programs that are in place under currently effective PER-002-0. Accordingly, as approved, PER-004-2 in its entirety and PER-005-1, Requirement R3 shall become effective on the first day of the first calendar quarter after regulatory approval. n22 PER-005-1, Requirements R1, R1.1, R1.1.1, R1.2, R1.3, R1.4, R2, and R2.1 shall become effective on the first day of the first calendar quarter, twenty-four months after regulatory approval. And, finally, PER-005-1, Requirements R3.1 shall become effective on the first day of the first calendar quarter, thirty-six months after regulatory approval.</w:t>
      </w:r>
    </w:p>
    <w:p w:rsidR="00915C84" w:rsidRDefault="00915C84" w:rsidP="000D3519">
      <w:pPr>
        <w:rPr>
          <w:rFonts w:ascii="Times New Roman" w:hAnsi="Times New Roman" w:cs="Times New Roman"/>
          <w:sz w:val="24"/>
          <w:szCs w:val="24"/>
        </w:rPr>
      </w:pPr>
    </w:p>
    <w:p w:rsidR="00B16169" w:rsidRDefault="00B16169" w:rsidP="000D3519">
      <w:pPr>
        <w:rPr>
          <w:rFonts w:ascii="Times New Roman" w:hAnsi="Times New Roman" w:cs="Times New Roman"/>
          <w:sz w:val="24"/>
          <w:szCs w:val="24"/>
        </w:rPr>
      </w:pPr>
      <w:r w:rsidRPr="00B16169">
        <w:rPr>
          <w:rFonts w:ascii="Times New Roman" w:hAnsi="Times New Roman" w:cs="Times New Roman"/>
          <w:sz w:val="24"/>
          <w:szCs w:val="24"/>
        </w:rPr>
        <w:t>30. Based on NERC's explanation, the Commission agrees that [**29]  the existing requirements contained in PER-004-1, which require reliability coordinators to have a comprehensive understanding of the reliability coordinator area and interactions with neighboring reliability coordinator areas and an extensive understanding of the balancing authorities, transmission operators, and generation operators within the reliability coordinator area, are adequately captured and enforceable under proposed Reliability Standard PER-005-1.</w:t>
      </w:r>
    </w:p>
    <w:p w:rsidR="00B16169" w:rsidRDefault="00B16169" w:rsidP="000D3519">
      <w:pPr>
        <w:rPr>
          <w:rFonts w:ascii="Times New Roman" w:hAnsi="Times New Roman" w:cs="Times New Roman"/>
          <w:sz w:val="24"/>
          <w:szCs w:val="24"/>
        </w:rPr>
      </w:pPr>
    </w:p>
    <w:p w:rsidR="00B16169" w:rsidRDefault="00B16169" w:rsidP="000D3519">
      <w:pPr>
        <w:rPr>
          <w:rFonts w:ascii="Times New Roman" w:hAnsi="Times New Roman" w:cs="Times New Roman"/>
          <w:sz w:val="24"/>
          <w:szCs w:val="24"/>
        </w:rPr>
      </w:pPr>
    </w:p>
    <w:p w:rsidR="00915C84" w:rsidRDefault="00915C84" w:rsidP="000D3519">
      <w:pPr>
        <w:rPr>
          <w:rFonts w:ascii="Times New Roman" w:hAnsi="Times New Roman" w:cs="Times New Roman"/>
          <w:sz w:val="24"/>
          <w:szCs w:val="24"/>
        </w:rPr>
      </w:pPr>
    </w:p>
    <w:p w:rsidR="007F3111" w:rsidRDefault="007F3111" w:rsidP="000D3519">
      <w:pPr>
        <w:rPr>
          <w:rFonts w:ascii="Times New Roman" w:hAnsi="Times New Roman" w:cs="Times New Roman"/>
          <w:sz w:val="24"/>
          <w:szCs w:val="24"/>
        </w:rPr>
      </w:pPr>
    </w:p>
    <w:p w:rsidR="007F3111" w:rsidRDefault="007F3111" w:rsidP="000D3519">
      <w:pPr>
        <w:rPr>
          <w:rFonts w:ascii="Times New Roman" w:hAnsi="Times New Roman" w:cs="Times New Roman"/>
          <w:sz w:val="24"/>
          <w:szCs w:val="24"/>
        </w:rPr>
      </w:pPr>
    </w:p>
    <w:p w:rsidR="007F3111" w:rsidRDefault="007F3111" w:rsidP="000D3519">
      <w:pPr>
        <w:rPr>
          <w:rFonts w:ascii="Times New Roman" w:hAnsi="Times New Roman" w:cs="Times New Roman"/>
          <w:sz w:val="24"/>
          <w:szCs w:val="24"/>
        </w:rPr>
      </w:pPr>
    </w:p>
    <w:p w:rsidR="007F3111" w:rsidRDefault="007F3111" w:rsidP="000D3519">
      <w:pPr>
        <w:rPr>
          <w:rFonts w:ascii="Times New Roman" w:hAnsi="Times New Roman" w:cs="Times New Roman"/>
          <w:sz w:val="24"/>
          <w:szCs w:val="24"/>
        </w:rPr>
      </w:pPr>
    </w:p>
    <w:p w:rsidR="007F3111" w:rsidRDefault="007F3111" w:rsidP="000D3519">
      <w:pPr>
        <w:rPr>
          <w:rFonts w:ascii="Times New Roman" w:hAnsi="Times New Roman" w:cs="Times New Roman"/>
          <w:sz w:val="24"/>
          <w:szCs w:val="24"/>
        </w:rPr>
      </w:pPr>
    </w:p>
    <w:p w:rsidR="007F3111" w:rsidRDefault="007F3111" w:rsidP="000D3519">
      <w:pPr>
        <w:rPr>
          <w:rFonts w:ascii="Times New Roman" w:hAnsi="Times New Roman" w:cs="Times New Roman"/>
          <w:sz w:val="24"/>
          <w:szCs w:val="24"/>
        </w:rPr>
      </w:pPr>
    </w:p>
    <w:p w:rsidR="007F3111" w:rsidRDefault="007F3111" w:rsidP="000D3519">
      <w:pPr>
        <w:rPr>
          <w:rFonts w:ascii="Times New Roman" w:hAnsi="Times New Roman" w:cs="Times New Roman"/>
          <w:sz w:val="24"/>
          <w:szCs w:val="24"/>
        </w:rPr>
      </w:pPr>
    </w:p>
    <w:p w:rsidR="007F3111" w:rsidRDefault="007F3111" w:rsidP="000D3519">
      <w:pPr>
        <w:rPr>
          <w:rFonts w:ascii="Times New Roman" w:hAnsi="Times New Roman" w:cs="Times New Roman"/>
          <w:sz w:val="24"/>
          <w:szCs w:val="24"/>
        </w:rPr>
      </w:pPr>
    </w:p>
    <w:p w:rsidR="007F3111" w:rsidRDefault="007F3111" w:rsidP="000D3519">
      <w:pPr>
        <w:rPr>
          <w:rFonts w:ascii="Times New Roman" w:hAnsi="Times New Roman" w:cs="Times New Roman"/>
          <w:sz w:val="24"/>
          <w:szCs w:val="24"/>
        </w:rPr>
      </w:pPr>
    </w:p>
    <w:p w:rsidR="007F3111" w:rsidRDefault="007F3111" w:rsidP="000D3519">
      <w:pPr>
        <w:rPr>
          <w:rFonts w:ascii="Times New Roman" w:hAnsi="Times New Roman" w:cs="Times New Roman"/>
          <w:sz w:val="24"/>
          <w:szCs w:val="24"/>
        </w:rPr>
      </w:pPr>
    </w:p>
    <w:p w:rsidR="007F3111" w:rsidRDefault="007F3111" w:rsidP="000D3519">
      <w:pPr>
        <w:rPr>
          <w:rFonts w:ascii="Times New Roman" w:hAnsi="Times New Roman" w:cs="Times New Roman"/>
          <w:sz w:val="24"/>
          <w:szCs w:val="24"/>
        </w:rPr>
      </w:pPr>
    </w:p>
    <w:p w:rsidR="007F3111" w:rsidRDefault="007F3111" w:rsidP="000D3519">
      <w:pPr>
        <w:rPr>
          <w:rFonts w:ascii="Times New Roman" w:hAnsi="Times New Roman" w:cs="Times New Roman"/>
          <w:sz w:val="24"/>
          <w:szCs w:val="24"/>
        </w:rPr>
      </w:pPr>
    </w:p>
    <w:p w:rsidR="00D85E30" w:rsidRPr="00C7108A" w:rsidRDefault="00D85E30" w:rsidP="00D85E30">
      <w:pPr>
        <w:rPr>
          <w:rFonts w:ascii="Times New Roman" w:hAnsi="Times New Roman" w:cs="Times New Roman"/>
          <w:b/>
          <w:sz w:val="28"/>
          <w:szCs w:val="28"/>
        </w:rPr>
      </w:pPr>
      <w:r w:rsidRPr="00C7108A">
        <w:rPr>
          <w:rFonts w:ascii="Times New Roman" w:hAnsi="Times New Roman" w:cs="Times New Roman"/>
          <w:b/>
          <w:sz w:val="28"/>
          <w:szCs w:val="28"/>
        </w:rPr>
        <w:t>Revision History</w:t>
      </w:r>
    </w:p>
    <w:p w:rsidR="00D85E30" w:rsidRDefault="00D85E30" w:rsidP="00D85E30">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D85E30" w:rsidTr="00D85E30">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D85E30" w:rsidRDefault="00D85E30">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D85E30" w:rsidRDefault="00D85E30">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rsidR="00D85E30" w:rsidRDefault="00D85E30">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rsidR="00D85E30" w:rsidRDefault="00D85E30">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A35E87" w:rsidTr="00D85E30">
        <w:tc>
          <w:tcPr>
            <w:tcW w:w="1016" w:type="dxa"/>
            <w:tcBorders>
              <w:top w:val="single" w:sz="4" w:space="0" w:color="000000"/>
              <w:left w:val="single" w:sz="4" w:space="0" w:color="000000"/>
              <w:bottom w:val="single" w:sz="4" w:space="0" w:color="000000"/>
              <w:right w:val="single" w:sz="4" w:space="0" w:color="000000"/>
            </w:tcBorders>
            <w:hideMark/>
          </w:tcPr>
          <w:p w:rsidR="00A35E87" w:rsidRDefault="00A35E87">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A35E87" w:rsidRDefault="00A35E87" w:rsidP="00915C84">
            <w:pPr>
              <w:rPr>
                <w:rFonts w:ascii="Times New Roman" w:hAnsi="Times New Roman" w:cs="Times New Roman"/>
                <w:sz w:val="24"/>
                <w:szCs w:val="24"/>
              </w:rPr>
            </w:pPr>
            <w:r>
              <w:rPr>
                <w:rFonts w:ascii="Times New Roman" w:hAnsi="Times New Roman" w:cs="Times New Roman"/>
                <w:sz w:val="24"/>
                <w:szCs w:val="24"/>
              </w:rPr>
              <w:t>September  2011</w:t>
            </w:r>
          </w:p>
        </w:tc>
        <w:tc>
          <w:tcPr>
            <w:tcW w:w="2520" w:type="dxa"/>
            <w:tcBorders>
              <w:top w:val="single" w:sz="4" w:space="0" w:color="000000"/>
              <w:left w:val="single" w:sz="4" w:space="0" w:color="000000"/>
              <w:bottom w:val="single" w:sz="4" w:space="0" w:color="000000"/>
              <w:right w:val="single" w:sz="4" w:space="0" w:color="000000"/>
            </w:tcBorders>
            <w:hideMark/>
          </w:tcPr>
          <w:p w:rsidR="00A35E87" w:rsidRDefault="00A35E87" w:rsidP="00762DB9">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hideMark/>
          </w:tcPr>
          <w:p w:rsidR="00A35E87" w:rsidRDefault="00A35E87" w:rsidP="00A35E87">
            <w:pPr>
              <w:rPr>
                <w:rFonts w:ascii="Times New Roman" w:hAnsi="Times New Roman" w:cs="Times New Roman"/>
                <w:sz w:val="24"/>
                <w:szCs w:val="24"/>
              </w:rPr>
            </w:pPr>
            <w:r>
              <w:rPr>
                <w:rFonts w:ascii="Times New Roman" w:hAnsi="Times New Roman" w:cs="Times New Roman"/>
                <w:sz w:val="24"/>
                <w:szCs w:val="24"/>
              </w:rPr>
              <w:t>Original Document.</w:t>
            </w:r>
          </w:p>
        </w:tc>
      </w:tr>
      <w:tr w:rsidR="00A35E87" w:rsidTr="00D85E30">
        <w:tc>
          <w:tcPr>
            <w:tcW w:w="1016" w:type="dxa"/>
            <w:tcBorders>
              <w:top w:val="single" w:sz="4" w:space="0" w:color="000000"/>
              <w:left w:val="single" w:sz="4" w:space="0" w:color="000000"/>
              <w:bottom w:val="single" w:sz="4" w:space="0" w:color="000000"/>
              <w:right w:val="single" w:sz="4" w:space="0" w:color="000000"/>
            </w:tcBorders>
          </w:tcPr>
          <w:p w:rsidR="00A35E87" w:rsidRDefault="00530260">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A35E87" w:rsidRDefault="00530260">
            <w:pPr>
              <w:rPr>
                <w:rFonts w:ascii="Times New Roman" w:hAnsi="Times New Roman" w:cs="Times New Roman"/>
                <w:sz w:val="24"/>
                <w:szCs w:val="24"/>
              </w:rPr>
            </w:pPr>
            <w:r>
              <w:rPr>
                <w:rFonts w:ascii="Times New Roman" w:hAnsi="Times New Roman" w:cs="Times New Roman"/>
                <w:sz w:val="24"/>
                <w:szCs w:val="24"/>
              </w:rPr>
              <w:t>October 11, 2011</w:t>
            </w:r>
          </w:p>
        </w:tc>
        <w:tc>
          <w:tcPr>
            <w:tcW w:w="2520" w:type="dxa"/>
            <w:tcBorders>
              <w:top w:val="single" w:sz="4" w:space="0" w:color="000000"/>
              <w:left w:val="single" w:sz="4" w:space="0" w:color="000000"/>
              <w:bottom w:val="single" w:sz="4" w:space="0" w:color="000000"/>
              <w:right w:val="single" w:sz="4" w:space="0" w:color="000000"/>
            </w:tcBorders>
          </w:tcPr>
          <w:p w:rsidR="00A35E87" w:rsidRDefault="00530260">
            <w:pPr>
              <w:rPr>
                <w:rFonts w:ascii="Times New Roman" w:hAnsi="Times New Roman" w:cs="Times New Roman"/>
                <w:sz w:val="24"/>
                <w:szCs w:val="24"/>
              </w:rPr>
            </w:pPr>
            <w:r>
              <w:rPr>
                <w:rFonts w:ascii="Times New Roman" w:hAnsi="Times New Roman" w:cs="Times New Roman"/>
                <w:sz w:val="24"/>
                <w:szCs w:val="24"/>
              </w:rPr>
              <w:t>NERC Legal</w:t>
            </w:r>
          </w:p>
        </w:tc>
        <w:tc>
          <w:tcPr>
            <w:tcW w:w="5040" w:type="dxa"/>
            <w:tcBorders>
              <w:top w:val="single" w:sz="4" w:space="0" w:color="000000"/>
              <w:left w:val="single" w:sz="4" w:space="0" w:color="000000"/>
              <w:bottom w:val="single" w:sz="4" w:space="0" w:color="000000"/>
              <w:right w:val="single" w:sz="4" w:space="0" w:color="000000"/>
            </w:tcBorders>
          </w:tcPr>
          <w:p w:rsidR="00A35E87" w:rsidRDefault="00530260">
            <w:pPr>
              <w:rPr>
                <w:rFonts w:ascii="Times New Roman" w:hAnsi="Times New Roman" w:cs="Times New Roman"/>
                <w:sz w:val="24"/>
                <w:szCs w:val="24"/>
              </w:rPr>
            </w:pPr>
            <w:r>
              <w:rPr>
                <w:rFonts w:ascii="Times New Roman" w:hAnsi="Times New Roman" w:cs="Times New Roman"/>
                <w:sz w:val="24"/>
                <w:szCs w:val="24"/>
              </w:rPr>
              <w:t>Updated Excerpts from FERC Orders from March 21, 2009 through and including October 11, 2011.</w:t>
            </w:r>
          </w:p>
        </w:tc>
      </w:tr>
      <w:tr w:rsidR="00A35E87" w:rsidTr="00D85E30">
        <w:tc>
          <w:tcPr>
            <w:tcW w:w="1016" w:type="dxa"/>
            <w:tcBorders>
              <w:top w:val="single" w:sz="4" w:space="0" w:color="000000"/>
              <w:left w:val="single" w:sz="4" w:space="0" w:color="000000"/>
              <w:bottom w:val="single" w:sz="4" w:space="0" w:color="000000"/>
              <w:right w:val="single" w:sz="4" w:space="0" w:color="000000"/>
            </w:tcBorders>
            <w:vAlign w:val="center"/>
          </w:tcPr>
          <w:p w:rsidR="00A35E87" w:rsidRDefault="00A35E87">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A35E87" w:rsidRDefault="00A35E87">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35E87" w:rsidRDefault="00A35E87">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A35E87" w:rsidRDefault="00A35E87">
            <w:pPr>
              <w:rPr>
                <w:rFonts w:ascii="Times New Roman" w:hAnsi="Times New Roman" w:cs="Times New Roman"/>
                <w:sz w:val="24"/>
                <w:szCs w:val="24"/>
              </w:rPr>
            </w:pPr>
          </w:p>
        </w:tc>
      </w:tr>
      <w:tr w:rsidR="00A35E87" w:rsidTr="00D85E30">
        <w:tc>
          <w:tcPr>
            <w:tcW w:w="1016" w:type="dxa"/>
            <w:tcBorders>
              <w:top w:val="single" w:sz="4" w:space="0" w:color="000000"/>
              <w:left w:val="single" w:sz="4" w:space="0" w:color="000000"/>
              <w:bottom w:val="single" w:sz="4" w:space="0" w:color="000000"/>
              <w:right w:val="single" w:sz="4" w:space="0" w:color="000000"/>
            </w:tcBorders>
          </w:tcPr>
          <w:p w:rsidR="00A35E87" w:rsidRDefault="00A35E87">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A35E87" w:rsidRDefault="00A35E87">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A35E87" w:rsidRDefault="00A35E87">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A35E87" w:rsidRDefault="00A35E87">
            <w:pPr>
              <w:rPr>
                <w:rFonts w:ascii="Times New Roman" w:hAnsi="Times New Roman" w:cs="Times New Roman"/>
                <w:sz w:val="24"/>
                <w:szCs w:val="24"/>
              </w:rPr>
            </w:pPr>
          </w:p>
        </w:tc>
      </w:tr>
      <w:tr w:rsidR="00A35E87" w:rsidTr="00D85E30">
        <w:tc>
          <w:tcPr>
            <w:tcW w:w="1016" w:type="dxa"/>
            <w:tcBorders>
              <w:top w:val="single" w:sz="4" w:space="0" w:color="000000"/>
              <w:left w:val="single" w:sz="4" w:space="0" w:color="000000"/>
              <w:bottom w:val="single" w:sz="4" w:space="0" w:color="000000"/>
              <w:right w:val="single" w:sz="4" w:space="0" w:color="000000"/>
            </w:tcBorders>
          </w:tcPr>
          <w:p w:rsidR="00A35E87" w:rsidRDefault="00A35E87">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A35E87" w:rsidRDefault="00A35E87">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A35E87" w:rsidRDefault="00A35E87">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A35E87" w:rsidRDefault="00A35E87">
            <w:pPr>
              <w:rPr>
                <w:rFonts w:ascii="Times New Roman" w:hAnsi="Times New Roman" w:cs="Times New Roman"/>
                <w:sz w:val="24"/>
                <w:szCs w:val="24"/>
              </w:rPr>
            </w:pPr>
          </w:p>
        </w:tc>
      </w:tr>
    </w:tbl>
    <w:p w:rsidR="00D85E30" w:rsidRDefault="00D85E30" w:rsidP="00D85E30">
      <w:pPr>
        <w:widowControl w:val="0"/>
        <w:tabs>
          <w:tab w:val="center" w:pos="510"/>
          <w:tab w:val="left" w:pos="960"/>
        </w:tabs>
        <w:rPr>
          <w:rFonts w:ascii="Times New Roman" w:hAnsi="Times New Roman" w:cs="Times New Roman"/>
          <w:color w:val="000000"/>
          <w:sz w:val="24"/>
          <w:szCs w:val="24"/>
        </w:rPr>
      </w:pPr>
    </w:p>
    <w:p w:rsidR="00D85E30" w:rsidRDefault="00D85E30" w:rsidP="00D85E30">
      <w:pPr>
        <w:widowControl w:val="0"/>
        <w:spacing w:line="220" w:lineRule="exact"/>
        <w:rPr>
          <w:rFonts w:ascii="Times New Roman" w:hAnsi="Times New Roman" w:cs="Times New Roman"/>
          <w:sz w:val="24"/>
          <w:szCs w:val="24"/>
        </w:rPr>
      </w:pPr>
    </w:p>
    <w:p w:rsidR="00D85E30" w:rsidRPr="00997A04" w:rsidRDefault="00D85E30" w:rsidP="000D3519">
      <w:pPr>
        <w:rPr>
          <w:rFonts w:ascii="Times New Roman" w:hAnsi="Times New Roman" w:cs="Times New Roman"/>
          <w:sz w:val="24"/>
          <w:szCs w:val="24"/>
        </w:rPr>
      </w:pPr>
    </w:p>
    <w:sectPr w:rsidR="00D85E30" w:rsidRPr="00997A04" w:rsidSect="00856001">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F5C" w:rsidRDefault="00816F5C">
      <w:r>
        <w:separator/>
      </w:r>
    </w:p>
  </w:endnote>
  <w:endnote w:type="continuationSeparator" w:id="0">
    <w:p w:rsidR="00816F5C" w:rsidRDefault="0081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39" w:rsidRDefault="00D63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71" w:rsidRPr="008B1281" w:rsidRDefault="00875771" w:rsidP="008043FA">
    <w:pPr>
      <w:widowControl w:val="0"/>
      <w:spacing w:line="310" w:lineRule="exact"/>
      <w:rPr>
        <w:rFonts w:ascii="Times New Roman" w:hAnsi="Times New Roman" w:cs="Verdana"/>
        <w:color w:val="000000"/>
        <w:sz w:val="18"/>
        <w:szCs w:val="18"/>
      </w:rPr>
    </w:pPr>
    <w:r w:rsidRPr="008B1281">
      <w:rPr>
        <w:rFonts w:ascii="Times New Roman" w:hAnsi="Times New Roman" w:cs="Verdana"/>
        <w:color w:val="000000"/>
        <w:sz w:val="18"/>
        <w:szCs w:val="18"/>
      </w:rPr>
      <w:t xml:space="preserve">NERC Compliance Questionnaire and Reliability Standard Audit Worksheet </w:t>
    </w:r>
  </w:p>
  <w:p w:rsidR="00875771" w:rsidRPr="008B1281" w:rsidRDefault="00875771" w:rsidP="008043FA">
    <w:pPr>
      <w:widowControl w:val="0"/>
      <w:spacing w:line="220" w:lineRule="exact"/>
      <w:rPr>
        <w:rFonts w:ascii="Times New Roman" w:hAnsi="Times New Roman" w:cs="Verdana"/>
        <w:color w:val="000000"/>
        <w:sz w:val="18"/>
        <w:szCs w:val="18"/>
      </w:rPr>
    </w:pPr>
    <w:r w:rsidRPr="008B1281">
      <w:rPr>
        <w:rFonts w:ascii="Times New Roman" w:hAnsi="Times New Roman" w:cs="Verdana"/>
        <w:color w:val="000000"/>
        <w:sz w:val="18"/>
        <w:szCs w:val="18"/>
      </w:rPr>
      <w:t>Compliance Enforcement Authority: _____________</w:t>
    </w:r>
  </w:p>
  <w:p w:rsidR="00875771" w:rsidRPr="008B1281" w:rsidRDefault="00875771" w:rsidP="008043FA">
    <w:pPr>
      <w:widowControl w:val="0"/>
      <w:spacing w:line="220" w:lineRule="exact"/>
      <w:rPr>
        <w:rFonts w:ascii="Times New Roman" w:hAnsi="Times New Roman" w:cs="Verdana"/>
        <w:color w:val="000000"/>
        <w:sz w:val="18"/>
        <w:szCs w:val="18"/>
      </w:rPr>
    </w:pPr>
    <w:r w:rsidRPr="008B1281">
      <w:rPr>
        <w:rFonts w:ascii="Times New Roman" w:hAnsi="Times New Roman" w:cs="Verdana"/>
        <w:color w:val="000000"/>
        <w:sz w:val="18"/>
        <w:szCs w:val="18"/>
      </w:rPr>
      <w:t>Registered Entity:___________________</w:t>
    </w:r>
    <w:r w:rsidRPr="008B1281">
      <w:rPr>
        <w:rFonts w:ascii="Times New Roman" w:hAnsi="Times New Roman" w:cs="Verdana"/>
        <w:color w:val="000000"/>
        <w:sz w:val="18"/>
        <w:szCs w:val="18"/>
      </w:rPr>
      <w:tab/>
    </w:r>
    <w:r w:rsidRPr="008B1281">
      <w:rPr>
        <w:rFonts w:ascii="Times New Roman" w:hAnsi="Times New Roman" w:cs="Verdana"/>
        <w:color w:val="000000"/>
        <w:sz w:val="18"/>
        <w:szCs w:val="18"/>
      </w:rPr>
      <w:tab/>
      <w:t>__</w:t>
    </w:r>
  </w:p>
  <w:p w:rsidR="00875771" w:rsidRPr="008B1281" w:rsidRDefault="00875771" w:rsidP="008043FA">
    <w:pPr>
      <w:widowControl w:val="0"/>
      <w:spacing w:line="220" w:lineRule="exact"/>
      <w:rPr>
        <w:rFonts w:ascii="Times New Roman" w:hAnsi="Times New Roman" w:cs="Verdana"/>
        <w:color w:val="000000"/>
        <w:sz w:val="18"/>
        <w:szCs w:val="18"/>
      </w:rPr>
    </w:pPr>
    <w:r w:rsidRPr="008B1281">
      <w:rPr>
        <w:rFonts w:ascii="Times New Roman" w:hAnsi="Times New Roman" w:cs="Verdana"/>
        <w:color w:val="000000"/>
        <w:sz w:val="18"/>
        <w:szCs w:val="18"/>
      </w:rPr>
      <w:t xml:space="preserve">NCR Number:______________________ </w:t>
    </w:r>
  </w:p>
  <w:p w:rsidR="00875771" w:rsidRDefault="00875771" w:rsidP="008043FA">
    <w:pPr>
      <w:widowControl w:val="0"/>
      <w:spacing w:line="220" w:lineRule="exact"/>
      <w:rPr>
        <w:rFonts w:ascii="Times New Roman" w:hAnsi="Times New Roman" w:cs="Verdana"/>
        <w:color w:val="000000"/>
        <w:sz w:val="18"/>
        <w:szCs w:val="18"/>
      </w:rPr>
    </w:pPr>
    <w:r w:rsidRPr="008B1281">
      <w:rPr>
        <w:rFonts w:ascii="Times New Roman" w:hAnsi="Times New Roman" w:cs="Verdana"/>
        <w:color w:val="000000"/>
        <w:sz w:val="18"/>
        <w:szCs w:val="18"/>
      </w:rPr>
      <w:t xml:space="preserve">Compliance Assessment Date:_____________ </w:t>
    </w:r>
  </w:p>
  <w:p w:rsidR="00875771" w:rsidRPr="00872AF8" w:rsidRDefault="00875771" w:rsidP="004D42C5">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PER</w:t>
    </w:r>
    <w:r w:rsidRPr="00872AF8">
      <w:rPr>
        <w:rFonts w:ascii="Times New Roman" w:hAnsi="Times New Roman"/>
        <w:sz w:val="18"/>
        <w:szCs w:val="18"/>
      </w:rPr>
      <w:t>-0</w:t>
    </w:r>
    <w:r>
      <w:rPr>
        <w:rFonts w:ascii="Times New Roman" w:hAnsi="Times New Roman"/>
        <w:sz w:val="18"/>
        <w:szCs w:val="18"/>
      </w:rPr>
      <w:t>04</w:t>
    </w:r>
    <w:r w:rsidRPr="00872AF8">
      <w:rPr>
        <w:rFonts w:ascii="Times New Roman" w:hAnsi="Times New Roman"/>
        <w:sz w:val="18"/>
        <w:szCs w:val="18"/>
      </w:rPr>
      <w:t>-</w:t>
    </w:r>
    <w:r w:rsidR="00231CFF">
      <w:rPr>
        <w:rFonts w:ascii="Times New Roman" w:hAnsi="Times New Roman"/>
        <w:sz w:val="18"/>
        <w:szCs w:val="18"/>
      </w:rPr>
      <w:t>2</w:t>
    </w:r>
    <w:r w:rsidRPr="00872AF8">
      <w:rPr>
        <w:rFonts w:ascii="Times New Roman" w:hAnsi="Times New Roman"/>
        <w:sz w:val="18"/>
        <w:szCs w:val="18"/>
      </w:rPr>
      <w:t>_2</w:t>
    </w:r>
    <w:r>
      <w:rPr>
        <w:rFonts w:ascii="Times New Roman" w:hAnsi="Times New Roman"/>
        <w:sz w:val="18"/>
        <w:szCs w:val="18"/>
      </w:rPr>
      <w:t>01</w:t>
    </w:r>
    <w:r w:rsidR="00915C84">
      <w:rPr>
        <w:rFonts w:ascii="Times New Roman" w:hAnsi="Times New Roman"/>
        <w:sz w:val="18"/>
        <w:szCs w:val="18"/>
      </w:rPr>
      <w:t>1</w:t>
    </w:r>
    <w:r w:rsidRPr="00872AF8">
      <w:rPr>
        <w:rFonts w:ascii="Times New Roman" w:hAnsi="Times New Roman"/>
        <w:sz w:val="18"/>
        <w:szCs w:val="18"/>
      </w:rPr>
      <w:t>_v1</w:t>
    </w:r>
  </w:p>
  <w:p w:rsidR="00875771" w:rsidRPr="004D42C5" w:rsidRDefault="00875771" w:rsidP="004D42C5">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A35E87">
      <w:rPr>
        <w:rFonts w:ascii="Times New Roman" w:hAnsi="Times New Roman" w:cs="Times New Roman"/>
        <w:color w:val="000000"/>
        <w:sz w:val="18"/>
        <w:szCs w:val="18"/>
      </w:rPr>
      <w:t>September</w:t>
    </w:r>
    <w:r w:rsidR="00915C84">
      <w:rPr>
        <w:rFonts w:ascii="Times New Roman" w:hAnsi="Times New Roman" w:cs="Times New Roman"/>
        <w:color w:val="000000"/>
        <w:sz w:val="18"/>
        <w:szCs w:val="18"/>
      </w:rPr>
      <w:t xml:space="preserve"> 2011</w:t>
    </w:r>
  </w:p>
  <w:p w:rsidR="00875771" w:rsidRPr="008B1281" w:rsidRDefault="000F194F" w:rsidP="005C1636">
    <w:pPr>
      <w:widowControl w:val="0"/>
      <w:spacing w:line="244" w:lineRule="exact"/>
      <w:jc w:val="center"/>
      <w:rPr>
        <w:rFonts w:ascii="Times New Roman" w:hAnsi="Times New Roman"/>
      </w:rPr>
    </w:pPr>
    <w:r w:rsidRPr="008B1281">
      <w:rPr>
        <w:rStyle w:val="PageNumber"/>
        <w:rFonts w:ascii="Times New Roman" w:hAnsi="Times New Roman"/>
      </w:rPr>
      <w:fldChar w:fldCharType="begin"/>
    </w:r>
    <w:r w:rsidR="00875771" w:rsidRPr="008B1281">
      <w:rPr>
        <w:rStyle w:val="PageNumber"/>
        <w:rFonts w:ascii="Times New Roman" w:hAnsi="Times New Roman"/>
      </w:rPr>
      <w:instrText xml:space="preserve"> PAGE </w:instrText>
    </w:r>
    <w:r w:rsidRPr="008B1281">
      <w:rPr>
        <w:rStyle w:val="PageNumber"/>
        <w:rFonts w:ascii="Times New Roman" w:hAnsi="Times New Roman"/>
      </w:rPr>
      <w:fldChar w:fldCharType="separate"/>
    </w:r>
    <w:r w:rsidR="000E556B">
      <w:rPr>
        <w:rStyle w:val="PageNumber"/>
        <w:rFonts w:ascii="Times New Roman" w:hAnsi="Times New Roman"/>
        <w:noProof/>
      </w:rPr>
      <w:t>1</w:t>
    </w:r>
    <w:r w:rsidRPr="008B1281">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39" w:rsidRDefault="00D63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F5C" w:rsidRDefault="00816F5C">
      <w:r>
        <w:separator/>
      </w:r>
    </w:p>
  </w:footnote>
  <w:footnote w:type="continuationSeparator" w:id="0">
    <w:p w:rsidR="00816F5C" w:rsidRDefault="00816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39" w:rsidRDefault="00D63A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71" w:rsidRDefault="00875771">
    <w:pPr>
      <w:widowControl w:val="0"/>
      <w:spacing w:line="240" w:lineRule="exact"/>
      <w:rPr>
        <w:rFonts w:cs="Times New Roman"/>
      </w:rPr>
    </w:pPr>
  </w:p>
  <w:p w:rsidR="00875771" w:rsidRPr="006813F3" w:rsidRDefault="00875771" w:rsidP="00915C84">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875771" w:rsidRPr="006813F3" w:rsidRDefault="00D63A39" w:rsidP="00915C84">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875771" w:rsidRDefault="00606FAF">
    <w:pPr>
      <w:widowControl w:val="0"/>
      <w:spacing w:before="66"/>
      <w:rPr>
        <w:rFonts w:cs="Times New Roman"/>
      </w:rPr>
    </w:pPr>
    <w:r w:rsidRPr="000F194F">
      <w:rPr>
        <w:rFonts w:cs="Times New Roman"/>
        <w:noProof/>
      </w:rPr>
      <w:drawing>
        <wp:inline distT="0" distB="0" distL="0" distR="0">
          <wp:extent cx="5972175" cy="476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47625"/>
                  </a:xfrm>
                  <a:prstGeom prst="rect">
                    <a:avLst/>
                  </a:prstGeom>
                  <a:noFill/>
                  <a:ln>
                    <a:noFill/>
                  </a:ln>
                </pic:spPr>
              </pic:pic>
            </a:graphicData>
          </a:graphic>
        </wp:inline>
      </w:drawing>
    </w:r>
  </w:p>
  <w:p w:rsidR="00875771" w:rsidRDefault="00875771">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39" w:rsidRDefault="00D63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5742F"/>
    <w:multiLevelType w:val="hybridMultilevel"/>
    <w:tmpl w:val="17045CAC"/>
    <w:lvl w:ilvl="0" w:tplc="04090001">
      <w:start w:val="1"/>
      <w:numFmt w:val="bullet"/>
      <w:lvlText w:val=""/>
      <w:lvlJc w:val="left"/>
      <w:pPr>
        <w:tabs>
          <w:tab w:val="num" w:pos="721"/>
        </w:tabs>
        <w:ind w:left="721" w:hanging="360"/>
      </w:pPr>
      <w:rPr>
        <w:rFonts w:ascii="Symbol" w:hAnsi="Symbol"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1">
    <w:nsid w:val="4603329F"/>
    <w:multiLevelType w:val="multilevel"/>
    <w:tmpl w:val="4E3EF098"/>
    <w:lvl w:ilvl="0">
      <w:start w:val="1"/>
      <w:numFmt w:val="decimal"/>
      <w:pStyle w:val="Requirement"/>
      <w:lvlText w:val="R%1."/>
      <w:lvlJc w:val="left"/>
      <w:pPr>
        <w:tabs>
          <w:tab w:val="num" w:pos="936"/>
        </w:tabs>
        <w:ind w:left="936" w:hanging="576"/>
      </w:pPr>
      <w:rPr>
        <w:rFonts w:hint="default"/>
        <w:b/>
        <w:i w:val="0"/>
        <w:color w:val="auto"/>
        <w:sz w:val="24"/>
        <w:szCs w:val="24"/>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lowerLetter"/>
      <w:lvlText w:val="%5)"/>
      <w:lvlJc w:val="left"/>
      <w:pPr>
        <w:tabs>
          <w:tab w:val="num" w:pos="1296"/>
        </w:tabs>
        <w:ind w:left="1296" w:hanging="360"/>
      </w:pPr>
      <w:rPr>
        <w:rFonts w:ascii="Times New Roman" w:hAnsi="Times New Roman" w:hint="default"/>
        <w:b w:val="0"/>
        <w:i w:val="0"/>
        <w:sz w:val="22"/>
      </w:rPr>
    </w:lvl>
    <w:lvl w:ilvl="5">
      <w:start w:val="1"/>
      <w:numFmt w:val="bullet"/>
      <w:lvlText w:val=""/>
      <w:lvlJc w:val="left"/>
      <w:pPr>
        <w:tabs>
          <w:tab w:val="num" w:pos="1656"/>
        </w:tabs>
        <w:ind w:left="1656" w:hanging="360"/>
      </w:pPr>
      <w:rPr>
        <w:rFonts w:ascii="Symbol" w:hAnsi="Symbol"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82"/>
    <w:rsid w:val="000B2787"/>
    <w:rsid w:val="000D00F6"/>
    <w:rsid w:val="000D3519"/>
    <w:rsid w:val="000E556B"/>
    <w:rsid w:val="000F194F"/>
    <w:rsid w:val="001A750D"/>
    <w:rsid w:val="001D384E"/>
    <w:rsid w:val="00231C25"/>
    <w:rsid w:val="00231CFF"/>
    <w:rsid w:val="002C6646"/>
    <w:rsid w:val="002D6C11"/>
    <w:rsid w:val="00334DCE"/>
    <w:rsid w:val="00365BE3"/>
    <w:rsid w:val="003B14D7"/>
    <w:rsid w:val="003D4EE9"/>
    <w:rsid w:val="003E75C8"/>
    <w:rsid w:val="00414536"/>
    <w:rsid w:val="00416D12"/>
    <w:rsid w:val="004B161C"/>
    <w:rsid w:val="004D143A"/>
    <w:rsid w:val="004D42C5"/>
    <w:rsid w:val="00530260"/>
    <w:rsid w:val="00542C70"/>
    <w:rsid w:val="005B305F"/>
    <w:rsid w:val="005C1636"/>
    <w:rsid w:val="00606FAF"/>
    <w:rsid w:val="00644320"/>
    <w:rsid w:val="00647126"/>
    <w:rsid w:val="0066386F"/>
    <w:rsid w:val="0067146B"/>
    <w:rsid w:val="006C01FA"/>
    <w:rsid w:val="0074557E"/>
    <w:rsid w:val="00761F41"/>
    <w:rsid w:val="00762DB9"/>
    <w:rsid w:val="007B467D"/>
    <w:rsid w:val="007F3111"/>
    <w:rsid w:val="008043FA"/>
    <w:rsid w:val="008155CC"/>
    <w:rsid w:val="00816F5C"/>
    <w:rsid w:val="008422A2"/>
    <w:rsid w:val="00856001"/>
    <w:rsid w:val="00866ACC"/>
    <w:rsid w:val="00875771"/>
    <w:rsid w:val="00883E1F"/>
    <w:rsid w:val="00885090"/>
    <w:rsid w:val="008B1281"/>
    <w:rsid w:val="008B4A14"/>
    <w:rsid w:val="008D6FED"/>
    <w:rsid w:val="00915C84"/>
    <w:rsid w:val="00920660"/>
    <w:rsid w:val="00945847"/>
    <w:rsid w:val="0096211A"/>
    <w:rsid w:val="00997A04"/>
    <w:rsid w:val="009A7C82"/>
    <w:rsid w:val="009E6126"/>
    <w:rsid w:val="009F4EF5"/>
    <w:rsid w:val="009F73B4"/>
    <w:rsid w:val="00A35E87"/>
    <w:rsid w:val="00A46F13"/>
    <w:rsid w:val="00A57A30"/>
    <w:rsid w:val="00A93F74"/>
    <w:rsid w:val="00AB5FFF"/>
    <w:rsid w:val="00AD6D23"/>
    <w:rsid w:val="00AF0060"/>
    <w:rsid w:val="00B111C7"/>
    <w:rsid w:val="00B16169"/>
    <w:rsid w:val="00B71206"/>
    <w:rsid w:val="00BB3CBA"/>
    <w:rsid w:val="00BC23ED"/>
    <w:rsid w:val="00C47B4E"/>
    <w:rsid w:val="00C51732"/>
    <w:rsid w:val="00C7108A"/>
    <w:rsid w:val="00C84AEF"/>
    <w:rsid w:val="00C95415"/>
    <w:rsid w:val="00CB5DE9"/>
    <w:rsid w:val="00CE4BAE"/>
    <w:rsid w:val="00D108F3"/>
    <w:rsid w:val="00D63A39"/>
    <w:rsid w:val="00D7021F"/>
    <w:rsid w:val="00D82830"/>
    <w:rsid w:val="00D85E30"/>
    <w:rsid w:val="00DD62B0"/>
    <w:rsid w:val="00DE1607"/>
    <w:rsid w:val="00DE34B1"/>
    <w:rsid w:val="00DF016E"/>
    <w:rsid w:val="00E236C0"/>
    <w:rsid w:val="00E30E5D"/>
    <w:rsid w:val="00E56021"/>
    <w:rsid w:val="00E61D5B"/>
    <w:rsid w:val="00ED436F"/>
    <w:rsid w:val="00F27947"/>
    <w:rsid w:val="00F44DBD"/>
    <w:rsid w:val="00FC0A9B"/>
    <w:rsid w:val="00FC1E43"/>
    <w:rsid w:val="00FE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FF253E3-66BB-4505-94D2-563B0614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A9B"/>
    <w:pPr>
      <w:autoSpaceDE w:val="0"/>
      <w:autoSpaceDN w:val="0"/>
      <w:adjustRightInd w:val="0"/>
    </w:pPr>
    <w:rPr>
      <w:rFonts w:ascii="Arial" w:hAnsi="Arial" w:cs="Arial"/>
    </w:rPr>
  </w:style>
  <w:style w:type="paragraph" w:styleId="Heading1">
    <w:name w:val="heading 1"/>
    <w:basedOn w:val="Normal"/>
    <w:next w:val="Normal"/>
    <w:link w:val="Heading1Char"/>
    <w:qFormat/>
    <w:rsid w:val="00DF016E"/>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856001"/>
    <w:pPr>
      <w:widowControl w:val="0"/>
      <w:tabs>
        <w:tab w:val="center" w:pos="5400"/>
      </w:tabs>
    </w:pPr>
    <w:rPr>
      <w:rFonts w:cs="Times New Roman"/>
    </w:rPr>
  </w:style>
  <w:style w:type="paragraph" w:customStyle="1" w:styleId="Style16">
    <w:name w:val="Style16"/>
    <w:basedOn w:val="Normal"/>
    <w:uiPriority w:val="99"/>
    <w:rsid w:val="00856001"/>
    <w:pPr>
      <w:widowControl w:val="0"/>
      <w:tabs>
        <w:tab w:val="center" w:pos="5399"/>
      </w:tabs>
    </w:pPr>
    <w:rPr>
      <w:rFonts w:cs="Times New Roman"/>
    </w:rPr>
  </w:style>
  <w:style w:type="paragraph" w:styleId="Header">
    <w:name w:val="header"/>
    <w:basedOn w:val="Normal"/>
    <w:link w:val="HeaderChar1"/>
    <w:uiPriority w:val="99"/>
    <w:unhideWhenUsed/>
    <w:rsid w:val="00BB3CBA"/>
    <w:pPr>
      <w:tabs>
        <w:tab w:val="center" w:pos="4680"/>
        <w:tab w:val="right" w:pos="9360"/>
      </w:tabs>
    </w:pPr>
  </w:style>
  <w:style w:type="character" w:customStyle="1" w:styleId="HeaderChar1">
    <w:name w:val="Header Char1"/>
    <w:link w:val="Header"/>
    <w:uiPriority w:val="99"/>
    <w:rsid w:val="00BB3CBA"/>
    <w:rPr>
      <w:rFonts w:ascii="Arial" w:hAnsi="Arial" w:cs="Arial"/>
      <w:sz w:val="20"/>
      <w:szCs w:val="20"/>
    </w:rPr>
  </w:style>
  <w:style w:type="paragraph" w:styleId="Footer">
    <w:name w:val="footer"/>
    <w:basedOn w:val="Normal"/>
    <w:link w:val="FooterChar"/>
    <w:uiPriority w:val="99"/>
    <w:unhideWhenUsed/>
    <w:rsid w:val="00BB3CBA"/>
    <w:pPr>
      <w:tabs>
        <w:tab w:val="center" w:pos="4680"/>
        <w:tab w:val="right" w:pos="9360"/>
      </w:tabs>
    </w:pPr>
  </w:style>
  <w:style w:type="character" w:customStyle="1" w:styleId="FooterChar">
    <w:name w:val="Footer Char"/>
    <w:link w:val="Footer"/>
    <w:uiPriority w:val="99"/>
    <w:rsid w:val="00BB3CBA"/>
    <w:rPr>
      <w:rFonts w:ascii="Arial" w:hAnsi="Arial" w:cs="Arial"/>
      <w:sz w:val="20"/>
      <w:szCs w:val="20"/>
    </w:rPr>
  </w:style>
  <w:style w:type="character" w:styleId="Hyperlink">
    <w:name w:val="Hyperlink"/>
    <w:uiPriority w:val="99"/>
    <w:unhideWhenUsed/>
    <w:rsid w:val="003E75C8"/>
    <w:rPr>
      <w:color w:val="0000FF"/>
      <w:u w:val="single"/>
    </w:rPr>
  </w:style>
  <w:style w:type="paragraph" w:customStyle="1" w:styleId="Requirement">
    <w:name w:val="Requirement"/>
    <w:basedOn w:val="List2"/>
    <w:autoRedefine/>
    <w:rsid w:val="003E75C8"/>
    <w:pPr>
      <w:numPr>
        <w:numId w:val="1"/>
      </w:numPr>
      <w:tabs>
        <w:tab w:val="left" w:pos="2592"/>
        <w:tab w:val="left" w:pos="3240"/>
      </w:tabs>
      <w:autoSpaceDE/>
      <w:autoSpaceDN/>
      <w:adjustRightInd/>
      <w:spacing w:after="120"/>
      <w:contextualSpacing w:val="0"/>
    </w:pPr>
    <w:rPr>
      <w:rFonts w:ascii="Times New Roman" w:hAnsi="Times New Roman" w:cs="Times New Roman"/>
      <w:sz w:val="22"/>
      <w:szCs w:val="24"/>
    </w:rPr>
  </w:style>
  <w:style w:type="paragraph" w:styleId="List2">
    <w:name w:val="List 2"/>
    <w:basedOn w:val="Normal"/>
    <w:uiPriority w:val="99"/>
    <w:semiHidden/>
    <w:unhideWhenUsed/>
    <w:rsid w:val="003E75C8"/>
    <w:pPr>
      <w:ind w:left="720" w:hanging="360"/>
      <w:contextualSpacing/>
    </w:pPr>
  </w:style>
  <w:style w:type="table" w:customStyle="1" w:styleId="LightShading-Accent11">
    <w:name w:val="Light Shading - Accent 11"/>
    <w:basedOn w:val="TableNormal"/>
    <w:uiPriority w:val="60"/>
    <w:rsid w:val="003E75C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647126"/>
    <w:rPr>
      <w:rFonts w:ascii="Tahoma" w:hAnsi="Tahoma" w:cs="Tahoma"/>
      <w:sz w:val="16"/>
      <w:szCs w:val="16"/>
    </w:rPr>
  </w:style>
  <w:style w:type="character" w:styleId="PageNumber">
    <w:name w:val="page number"/>
    <w:basedOn w:val="DefaultParagraphFont"/>
    <w:rsid w:val="005C1636"/>
  </w:style>
  <w:style w:type="paragraph" w:customStyle="1" w:styleId="StyleBodyText12pt">
    <w:name w:val="Style Body Text + 12 pt"/>
    <w:basedOn w:val="BodyText"/>
    <w:link w:val="StyleBodyText12ptChar"/>
    <w:rsid w:val="00365BE3"/>
    <w:pPr>
      <w:autoSpaceDE/>
      <w:autoSpaceDN/>
      <w:adjustRightInd/>
      <w:spacing w:after="0"/>
    </w:pPr>
    <w:rPr>
      <w:rFonts w:ascii="Times New Roman" w:hAnsi="Times New Roman"/>
      <w:sz w:val="24"/>
      <w:szCs w:val="24"/>
    </w:rPr>
  </w:style>
  <w:style w:type="character" w:customStyle="1" w:styleId="StyleBodyText12ptChar">
    <w:name w:val="Style Body Text + 12 pt Char"/>
    <w:link w:val="StyleBodyText12pt"/>
    <w:rsid w:val="00365BE3"/>
    <w:rPr>
      <w:rFonts w:cs="Arial"/>
      <w:sz w:val="24"/>
      <w:szCs w:val="24"/>
      <w:lang w:val="en-US" w:eastAsia="en-US" w:bidi="ar-SA"/>
    </w:rPr>
  </w:style>
  <w:style w:type="paragraph" w:styleId="BodyText">
    <w:name w:val="Body Text"/>
    <w:basedOn w:val="Normal"/>
    <w:rsid w:val="00365BE3"/>
    <w:pPr>
      <w:spacing w:after="120"/>
    </w:pPr>
  </w:style>
  <w:style w:type="character" w:customStyle="1" w:styleId="HeaderChar">
    <w:name w:val="Header Char"/>
    <w:semiHidden/>
    <w:locked/>
    <w:rsid w:val="00997A04"/>
    <w:rPr>
      <w:rFonts w:ascii="Arial" w:hAnsi="Arial" w:cs="Arial"/>
      <w:lang w:val="en-US" w:eastAsia="en-US" w:bidi="ar-SA"/>
    </w:rPr>
  </w:style>
  <w:style w:type="character" w:customStyle="1" w:styleId="Heading1Char">
    <w:name w:val="Heading 1 Char"/>
    <w:link w:val="Heading1"/>
    <w:rsid w:val="001A750D"/>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875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753">
      <w:bodyDiv w:val="1"/>
      <w:marLeft w:val="0"/>
      <w:marRight w:val="0"/>
      <w:marTop w:val="0"/>
      <w:marBottom w:val="0"/>
      <w:divBdr>
        <w:top w:val="none" w:sz="0" w:space="0" w:color="auto"/>
        <w:left w:val="none" w:sz="0" w:space="0" w:color="auto"/>
        <w:bottom w:val="none" w:sz="0" w:space="0" w:color="auto"/>
        <w:right w:val="none" w:sz="0" w:space="0" w:color="auto"/>
      </w:divBdr>
    </w:div>
    <w:div w:id="2320711">
      <w:bodyDiv w:val="1"/>
      <w:marLeft w:val="0"/>
      <w:marRight w:val="0"/>
      <w:marTop w:val="0"/>
      <w:marBottom w:val="0"/>
      <w:divBdr>
        <w:top w:val="none" w:sz="0" w:space="0" w:color="auto"/>
        <w:left w:val="none" w:sz="0" w:space="0" w:color="auto"/>
        <w:bottom w:val="none" w:sz="0" w:space="0" w:color="auto"/>
        <w:right w:val="none" w:sz="0" w:space="0" w:color="auto"/>
      </w:divBdr>
    </w:div>
    <w:div w:id="29497931">
      <w:bodyDiv w:val="1"/>
      <w:marLeft w:val="0"/>
      <w:marRight w:val="0"/>
      <w:marTop w:val="0"/>
      <w:marBottom w:val="0"/>
      <w:divBdr>
        <w:top w:val="none" w:sz="0" w:space="0" w:color="auto"/>
        <w:left w:val="none" w:sz="0" w:space="0" w:color="auto"/>
        <w:bottom w:val="none" w:sz="0" w:space="0" w:color="auto"/>
        <w:right w:val="none" w:sz="0" w:space="0" w:color="auto"/>
      </w:divBdr>
    </w:div>
    <w:div w:id="38555437">
      <w:bodyDiv w:val="1"/>
      <w:marLeft w:val="0"/>
      <w:marRight w:val="0"/>
      <w:marTop w:val="0"/>
      <w:marBottom w:val="0"/>
      <w:divBdr>
        <w:top w:val="none" w:sz="0" w:space="0" w:color="auto"/>
        <w:left w:val="none" w:sz="0" w:space="0" w:color="auto"/>
        <w:bottom w:val="none" w:sz="0" w:space="0" w:color="auto"/>
        <w:right w:val="none" w:sz="0" w:space="0" w:color="auto"/>
      </w:divBdr>
    </w:div>
    <w:div w:id="39480128">
      <w:bodyDiv w:val="1"/>
      <w:marLeft w:val="0"/>
      <w:marRight w:val="0"/>
      <w:marTop w:val="0"/>
      <w:marBottom w:val="0"/>
      <w:divBdr>
        <w:top w:val="none" w:sz="0" w:space="0" w:color="auto"/>
        <w:left w:val="none" w:sz="0" w:space="0" w:color="auto"/>
        <w:bottom w:val="none" w:sz="0" w:space="0" w:color="auto"/>
        <w:right w:val="none" w:sz="0" w:space="0" w:color="auto"/>
      </w:divBdr>
    </w:div>
    <w:div w:id="72707795">
      <w:bodyDiv w:val="1"/>
      <w:marLeft w:val="0"/>
      <w:marRight w:val="0"/>
      <w:marTop w:val="0"/>
      <w:marBottom w:val="0"/>
      <w:divBdr>
        <w:top w:val="none" w:sz="0" w:space="0" w:color="auto"/>
        <w:left w:val="none" w:sz="0" w:space="0" w:color="auto"/>
        <w:bottom w:val="none" w:sz="0" w:space="0" w:color="auto"/>
        <w:right w:val="none" w:sz="0" w:space="0" w:color="auto"/>
      </w:divBdr>
    </w:div>
    <w:div w:id="98645527">
      <w:bodyDiv w:val="1"/>
      <w:marLeft w:val="0"/>
      <w:marRight w:val="0"/>
      <w:marTop w:val="0"/>
      <w:marBottom w:val="0"/>
      <w:divBdr>
        <w:top w:val="none" w:sz="0" w:space="0" w:color="auto"/>
        <w:left w:val="none" w:sz="0" w:space="0" w:color="auto"/>
        <w:bottom w:val="none" w:sz="0" w:space="0" w:color="auto"/>
        <w:right w:val="none" w:sz="0" w:space="0" w:color="auto"/>
      </w:divBdr>
    </w:div>
    <w:div w:id="118572674">
      <w:bodyDiv w:val="1"/>
      <w:marLeft w:val="0"/>
      <w:marRight w:val="0"/>
      <w:marTop w:val="0"/>
      <w:marBottom w:val="0"/>
      <w:divBdr>
        <w:top w:val="none" w:sz="0" w:space="0" w:color="auto"/>
        <w:left w:val="none" w:sz="0" w:space="0" w:color="auto"/>
        <w:bottom w:val="none" w:sz="0" w:space="0" w:color="auto"/>
        <w:right w:val="none" w:sz="0" w:space="0" w:color="auto"/>
      </w:divBdr>
    </w:div>
    <w:div w:id="165093373">
      <w:bodyDiv w:val="1"/>
      <w:marLeft w:val="0"/>
      <w:marRight w:val="0"/>
      <w:marTop w:val="0"/>
      <w:marBottom w:val="0"/>
      <w:divBdr>
        <w:top w:val="none" w:sz="0" w:space="0" w:color="auto"/>
        <w:left w:val="none" w:sz="0" w:space="0" w:color="auto"/>
        <w:bottom w:val="none" w:sz="0" w:space="0" w:color="auto"/>
        <w:right w:val="none" w:sz="0" w:space="0" w:color="auto"/>
      </w:divBdr>
    </w:div>
    <w:div w:id="222449046">
      <w:bodyDiv w:val="1"/>
      <w:marLeft w:val="0"/>
      <w:marRight w:val="0"/>
      <w:marTop w:val="0"/>
      <w:marBottom w:val="0"/>
      <w:divBdr>
        <w:top w:val="none" w:sz="0" w:space="0" w:color="auto"/>
        <w:left w:val="none" w:sz="0" w:space="0" w:color="auto"/>
        <w:bottom w:val="none" w:sz="0" w:space="0" w:color="auto"/>
        <w:right w:val="none" w:sz="0" w:space="0" w:color="auto"/>
      </w:divBdr>
    </w:div>
    <w:div w:id="297536254">
      <w:bodyDiv w:val="1"/>
      <w:marLeft w:val="0"/>
      <w:marRight w:val="0"/>
      <w:marTop w:val="0"/>
      <w:marBottom w:val="0"/>
      <w:divBdr>
        <w:top w:val="none" w:sz="0" w:space="0" w:color="auto"/>
        <w:left w:val="none" w:sz="0" w:space="0" w:color="auto"/>
        <w:bottom w:val="none" w:sz="0" w:space="0" w:color="auto"/>
        <w:right w:val="none" w:sz="0" w:space="0" w:color="auto"/>
      </w:divBdr>
    </w:div>
    <w:div w:id="342320411">
      <w:bodyDiv w:val="1"/>
      <w:marLeft w:val="0"/>
      <w:marRight w:val="0"/>
      <w:marTop w:val="0"/>
      <w:marBottom w:val="0"/>
      <w:divBdr>
        <w:top w:val="none" w:sz="0" w:space="0" w:color="auto"/>
        <w:left w:val="none" w:sz="0" w:space="0" w:color="auto"/>
        <w:bottom w:val="none" w:sz="0" w:space="0" w:color="auto"/>
        <w:right w:val="none" w:sz="0" w:space="0" w:color="auto"/>
      </w:divBdr>
    </w:div>
    <w:div w:id="360672199">
      <w:bodyDiv w:val="1"/>
      <w:marLeft w:val="0"/>
      <w:marRight w:val="0"/>
      <w:marTop w:val="0"/>
      <w:marBottom w:val="0"/>
      <w:divBdr>
        <w:top w:val="none" w:sz="0" w:space="0" w:color="auto"/>
        <w:left w:val="none" w:sz="0" w:space="0" w:color="auto"/>
        <w:bottom w:val="none" w:sz="0" w:space="0" w:color="auto"/>
        <w:right w:val="none" w:sz="0" w:space="0" w:color="auto"/>
      </w:divBdr>
    </w:div>
    <w:div w:id="373434534">
      <w:bodyDiv w:val="1"/>
      <w:marLeft w:val="0"/>
      <w:marRight w:val="0"/>
      <w:marTop w:val="0"/>
      <w:marBottom w:val="0"/>
      <w:divBdr>
        <w:top w:val="none" w:sz="0" w:space="0" w:color="auto"/>
        <w:left w:val="none" w:sz="0" w:space="0" w:color="auto"/>
        <w:bottom w:val="none" w:sz="0" w:space="0" w:color="auto"/>
        <w:right w:val="none" w:sz="0" w:space="0" w:color="auto"/>
      </w:divBdr>
    </w:div>
    <w:div w:id="377054437">
      <w:bodyDiv w:val="1"/>
      <w:marLeft w:val="0"/>
      <w:marRight w:val="0"/>
      <w:marTop w:val="0"/>
      <w:marBottom w:val="0"/>
      <w:divBdr>
        <w:top w:val="none" w:sz="0" w:space="0" w:color="auto"/>
        <w:left w:val="none" w:sz="0" w:space="0" w:color="auto"/>
        <w:bottom w:val="none" w:sz="0" w:space="0" w:color="auto"/>
        <w:right w:val="none" w:sz="0" w:space="0" w:color="auto"/>
      </w:divBdr>
    </w:div>
    <w:div w:id="382757049">
      <w:bodyDiv w:val="1"/>
      <w:marLeft w:val="0"/>
      <w:marRight w:val="0"/>
      <w:marTop w:val="0"/>
      <w:marBottom w:val="0"/>
      <w:divBdr>
        <w:top w:val="none" w:sz="0" w:space="0" w:color="auto"/>
        <w:left w:val="none" w:sz="0" w:space="0" w:color="auto"/>
        <w:bottom w:val="none" w:sz="0" w:space="0" w:color="auto"/>
        <w:right w:val="none" w:sz="0" w:space="0" w:color="auto"/>
      </w:divBdr>
    </w:div>
    <w:div w:id="410129163">
      <w:bodyDiv w:val="1"/>
      <w:marLeft w:val="0"/>
      <w:marRight w:val="0"/>
      <w:marTop w:val="0"/>
      <w:marBottom w:val="0"/>
      <w:divBdr>
        <w:top w:val="none" w:sz="0" w:space="0" w:color="auto"/>
        <w:left w:val="none" w:sz="0" w:space="0" w:color="auto"/>
        <w:bottom w:val="none" w:sz="0" w:space="0" w:color="auto"/>
        <w:right w:val="none" w:sz="0" w:space="0" w:color="auto"/>
      </w:divBdr>
    </w:div>
    <w:div w:id="424543260">
      <w:bodyDiv w:val="1"/>
      <w:marLeft w:val="0"/>
      <w:marRight w:val="0"/>
      <w:marTop w:val="0"/>
      <w:marBottom w:val="0"/>
      <w:divBdr>
        <w:top w:val="none" w:sz="0" w:space="0" w:color="auto"/>
        <w:left w:val="none" w:sz="0" w:space="0" w:color="auto"/>
        <w:bottom w:val="none" w:sz="0" w:space="0" w:color="auto"/>
        <w:right w:val="none" w:sz="0" w:space="0" w:color="auto"/>
      </w:divBdr>
    </w:div>
    <w:div w:id="453182485">
      <w:bodyDiv w:val="1"/>
      <w:marLeft w:val="0"/>
      <w:marRight w:val="0"/>
      <w:marTop w:val="0"/>
      <w:marBottom w:val="0"/>
      <w:divBdr>
        <w:top w:val="none" w:sz="0" w:space="0" w:color="auto"/>
        <w:left w:val="none" w:sz="0" w:space="0" w:color="auto"/>
        <w:bottom w:val="none" w:sz="0" w:space="0" w:color="auto"/>
        <w:right w:val="none" w:sz="0" w:space="0" w:color="auto"/>
      </w:divBdr>
    </w:div>
    <w:div w:id="460466748">
      <w:bodyDiv w:val="1"/>
      <w:marLeft w:val="0"/>
      <w:marRight w:val="0"/>
      <w:marTop w:val="0"/>
      <w:marBottom w:val="0"/>
      <w:divBdr>
        <w:top w:val="none" w:sz="0" w:space="0" w:color="auto"/>
        <w:left w:val="none" w:sz="0" w:space="0" w:color="auto"/>
        <w:bottom w:val="none" w:sz="0" w:space="0" w:color="auto"/>
        <w:right w:val="none" w:sz="0" w:space="0" w:color="auto"/>
      </w:divBdr>
    </w:div>
    <w:div w:id="490757684">
      <w:bodyDiv w:val="1"/>
      <w:marLeft w:val="0"/>
      <w:marRight w:val="0"/>
      <w:marTop w:val="0"/>
      <w:marBottom w:val="0"/>
      <w:divBdr>
        <w:top w:val="none" w:sz="0" w:space="0" w:color="auto"/>
        <w:left w:val="none" w:sz="0" w:space="0" w:color="auto"/>
        <w:bottom w:val="none" w:sz="0" w:space="0" w:color="auto"/>
        <w:right w:val="none" w:sz="0" w:space="0" w:color="auto"/>
      </w:divBdr>
    </w:div>
    <w:div w:id="508444744">
      <w:bodyDiv w:val="1"/>
      <w:marLeft w:val="0"/>
      <w:marRight w:val="0"/>
      <w:marTop w:val="0"/>
      <w:marBottom w:val="0"/>
      <w:divBdr>
        <w:top w:val="none" w:sz="0" w:space="0" w:color="auto"/>
        <w:left w:val="none" w:sz="0" w:space="0" w:color="auto"/>
        <w:bottom w:val="none" w:sz="0" w:space="0" w:color="auto"/>
        <w:right w:val="none" w:sz="0" w:space="0" w:color="auto"/>
      </w:divBdr>
    </w:div>
    <w:div w:id="509488368">
      <w:bodyDiv w:val="1"/>
      <w:marLeft w:val="0"/>
      <w:marRight w:val="0"/>
      <w:marTop w:val="0"/>
      <w:marBottom w:val="0"/>
      <w:divBdr>
        <w:top w:val="none" w:sz="0" w:space="0" w:color="auto"/>
        <w:left w:val="none" w:sz="0" w:space="0" w:color="auto"/>
        <w:bottom w:val="none" w:sz="0" w:space="0" w:color="auto"/>
        <w:right w:val="none" w:sz="0" w:space="0" w:color="auto"/>
      </w:divBdr>
    </w:div>
    <w:div w:id="529682219">
      <w:bodyDiv w:val="1"/>
      <w:marLeft w:val="0"/>
      <w:marRight w:val="0"/>
      <w:marTop w:val="0"/>
      <w:marBottom w:val="0"/>
      <w:divBdr>
        <w:top w:val="none" w:sz="0" w:space="0" w:color="auto"/>
        <w:left w:val="none" w:sz="0" w:space="0" w:color="auto"/>
        <w:bottom w:val="none" w:sz="0" w:space="0" w:color="auto"/>
        <w:right w:val="none" w:sz="0" w:space="0" w:color="auto"/>
      </w:divBdr>
    </w:div>
    <w:div w:id="560868414">
      <w:bodyDiv w:val="1"/>
      <w:marLeft w:val="0"/>
      <w:marRight w:val="0"/>
      <w:marTop w:val="0"/>
      <w:marBottom w:val="0"/>
      <w:divBdr>
        <w:top w:val="none" w:sz="0" w:space="0" w:color="auto"/>
        <w:left w:val="none" w:sz="0" w:space="0" w:color="auto"/>
        <w:bottom w:val="none" w:sz="0" w:space="0" w:color="auto"/>
        <w:right w:val="none" w:sz="0" w:space="0" w:color="auto"/>
      </w:divBdr>
    </w:div>
    <w:div w:id="565919646">
      <w:bodyDiv w:val="1"/>
      <w:marLeft w:val="0"/>
      <w:marRight w:val="0"/>
      <w:marTop w:val="0"/>
      <w:marBottom w:val="0"/>
      <w:divBdr>
        <w:top w:val="none" w:sz="0" w:space="0" w:color="auto"/>
        <w:left w:val="none" w:sz="0" w:space="0" w:color="auto"/>
        <w:bottom w:val="none" w:sz="0" w:space="0" w:color="auto"/>
        <w:right w:val="none" w:sz="0" w:space="0" w:color="auto"/>
      </w:divBdr>
    </w:div>
    <w:div w:id="597061427">
      <w:bodyDiv w:val="1"/>
      <w:marLeft w:val="0"/>
      <w:marRight w:val="0"/>
      <w:marTop w:val="0"/>
      <w:marBottom w:val="0"/>
      <w:divBdr>
        <w:top w:val="none" w:sz="0" w:space="0" w:color="auto"/>
        <w:left w:val="none" w:sz="0" w:space="0" w:color="auto"/>
        <w:bottom w:val="none" w:sz="0" w:space="0" w:color="auto"/>
        <w:right w:val="none" w:sz="0" w:space="0" w:color="auto"/>
      </w:divBdr>
    </w:div>
    <w:div w:id="648939761">
      <w:bodyDiv w:val="1"/>
      <w:marLeft w:val="0"/>
      <w:marRight w:val="0"/>
      <w:marTop w:val="0"/>
      <w:marBottom w:val="0"/>
      <w:divBdr>
        <w:top w:val="none" w:sz="0" w:space="0" w:color="auto"/>
        <w:left w:val="none" w:sz="0" w:space="0" w:color="auto"/>
        <w:bottom w:val="none" w:sz="0" w:space="0" w:color="auto"/>
        <w:right w:val="none" w:sz="0" w:space="0" w:color="auto"/>
      </w:divBdr>
    </w:div>
    <w:div w:id="662313840">
      <w:bodyDiv w:val="1"/>
      <w:marLeft w:val="0"/>
      <w:marRight w:val="0"/>
      <w:marTop w:val="0"/>
      <w:marBottom w:val="0"/>
      <w:divBdr>
        <w:top w:val="none" w:sz="0" w:space="0" w:color="auto"/>
        <w:left w:val="none" w:sz="0" w:space="0" w:color="auto"/>
        <w:bottom w:val="none" w:sz="0" w:space="0" w:color="auto"/>
        <w:right w:val="none" w:sz="0" w:space="0" w:color="auto"/>
      </w:divBdr>
    </w:div>
    <w:div w:id="686520917">
      <w:bodyDiv w:val="1"/>
      <w:marLeft w:val="0"/>
      <w:marRight w:val="0"/>
      <w:marTop w:val="0"/>
      <w:marBottom w:val="0"/>
      <w:divBdr>
        <w:top w:val="none" w:sz="0" w:space="0" w:color="auto"/>
        <w:left w:val="none" w:sz="0" w:space="0" w:color="auto"/>
        <w:bottom w:val="none" w:sz="0" w:space="0" w:color="auto"/>
        <w:right w:val="none" w:sz="0" w:space="0" w:color="auto"/>
      </w:divBdr>
    </w:div>
    <w:div w:id="779910241">
      <w:bodyDiv w:val="1"/>
      <w:marLeft w:val="0"/>
      <w:marRight w:val="0"/>
      <w:marTop w:val="0"/>
      <w:marBottom w:val="0"/>
      <w:divBdr>
        <w:top w:val="none" w:sz="0" w:space="0" w:color="auto"/>
        <w:left w:val="none" w:sz="0" w:space="0" w:color="auto"/>
        <w:bottom w:val="none" w:sz="0" w:space="0" w:color="auto"/>
        <w:right w:val="none" w:sz="0" w:space="0" w:color="auto"/>
      </w:divBdr>
    </w:div>
    <w:div w:id="781923408">
      <w:bodyDiv w:val="1"/>
      <w:marLeft w:val="0"/>
      <w:marRight w:val="0"/>
      <w:marTop w:val="0"/>
      <w:marBottom w:val="0"/>
      <w:divBdr>
        <w:top w:val="none" w:sz="0" w:space="0" w:color="auto"/>
        <w:left w:val="none" w:sz="0" w:space="0" w:color="auto"/>
        <w:bottom w:val="none" w:sz="0" w:space="0" w:color="auto"/>
        <w:right w:val="none" w:sz="0" w:space="0" w:color="auto"/>
      </w:divBdr>
    </w:div>
    <w:div w:id="789668108">
      <w:bodyDiv w:val="1"/>
      <w:marLeft w:val="0"/>
      <w:marRight w:val="0"/>
      <w:marTop w:val="0"/>
      <w:marBottom w:val="0"/>
      <w:divBdr>
        <w:top w:val="none" w:sz="0" w:space="0" w:color="auto"/>
        <w:left w:val="none" w:sz="0" w:space="0" w:color="auto"/>
        <w:bottom w:val="none" w:sz="0" w:space="0" w:color="auto"/>
        <w:right w:val="none" w:sz="0" w:space="0" w:color="auto"/>
      </w:divBdr>
    </w:div>
    <w:div w:id="833035903">
      <w:bodyDiv w:val="1"/>
      <w:marLeft w:val="0"/>
      <w:marRight w:val="0"/>
      <w:marTop w:val="0"/>
      <w:marBottom w:val="0"/>
      <w:divBdr>
        <w:top w:val="none" w:sz="0" w:space="0" w:color="auto"/>
        <w:left w:val="none" w:sz="0" w:space="0" w:color="auto"/>
        <w:bottom w:val="none" w:sz="0" w:space="0" w:color="auto"/>
        <w:right w:val="none" w:sz="0" w:space="0" w:color="auto"/>
      </w:divBdr>
    </w:div>
    <w:div w:id="839469816">
      <w:bodyDiv w:val="1"/>
      <w:marLeft w:val="0"/>
      <w:marRight w:val="0"/>
      <w:marTop w:val="0"/>
      <w:marBottom w:val="0"/>
      <w:divBdr>
        <w:top w:val="none" w:sz="0" w:space="0" w:color="auto"/>
        <w:left w:val="none" w:sz="0" w:space="0" w:color="auto"/>
        <w:bottom w:val="none" w:sz="0" w:space="0" w:color="auto"/>
        <w:right w:val="none" w:sz="0" w:space="0" w:color="auto"/>
      </w:divBdr>
    </w:div>
    <w:div w:id="848762690">
      <w:bodyDiv w:val="1"/>
      <w:marLeft w:val="0"/>
      <w:marRight w:val="0"/>
      <w:marTop w:val="0"/>
      <w:marBottom w:val="0"/>
      <w:divBdr>
        <w:top w:val="none" w:sz="0" w:space="0" w:color="auto"/>
        <w:left w:val="none" w:sz="0" w:space="0" w:color="auto"/>
        <w:bottom w:val="none" w:sz="0" w:space="0" w:color="auto"/>
        <w:right w:val="none" w:sz="0" w:space="0" w:color="auto"/>
      </w:divBdr>
    </w:div>
    <w:div w:id="891387198">
      <w:bodyDiv w:val="1"/>
      <w:marLeft w:val="0"/>
      <w:marRight w:val="0"/>
      <w:marTop w:val="0"/>
      <w:marBottom w:val="0"/>
      <w:divBdr>
        <w:top w:val="none" w:sz="0" w:space="0" w:color="auto"/>
        <w:left w:val="none" w:sz="0" w:space="0" w:color="auto"/>
        <w:bottom w:val="none" w:sz="0" w:space="0" w:color="auto"/>
        <w:right w:val="none" w:sz="0" w:space="0" w:color="auto"/>
      </w:divBdr>
    </w:div>
    <w:div w:id="924219323">
      <w:bodyDiv w:val="1"/>
      <w:marLeft w:val="0"/>
      <w:marRight w:val="0"/>
      <w:marTop w:val="0"/>
      <w:marBottom w:val="0"/>
      <w:divBdr>
        <w:top w:val="none" w:sz="0" w:space="0" w:color="auto"/>
        <w:left w:val="none" w:sz="0" w:space="0" w:color="auto"/>
        <w:bottom w:val="none" w:sz="0" w:space="0" w:color="auto"/>
        <w:right w:val="none" w:sz="0" w:space="0" w:color="auto"/>
      </w:divBdr>
    </w:div>
    <w:div w:id="933130976">
      <w:bodyDiv w:val="1"/>
      <w:marLeft w:val="0"/>
      <w:marRight w:val="0"/>
      <w:marTop w:val="0"/>
      <w:marBottom w:val="0"/>
      <w:divBdr>
        <w:top w:val="none" w:sz="0" w:space="0" w:color="auto"/>
        <w:left w:val="none" w:sz="0" w:space="0" w:color="auto"/>
        <w:bottom w:val="none" w:sz="0" w:space="0" w:color="auto"/>
        <w:right w:val="none" w:sz="0" w:space="0" w:color="auto"/>
      </w:divBdr>
    </w:div>
    <w:div w:id="938097564">
      <w:bodyDiv w:val="1"/>
      <w:marLeft w:val="0"/>
      <w:marRight w:val="0"/>
      <w:marTop w:val="0"/>
      <w:marBottom w:val="0"/>
      <w:divBdr>
        <w:top w:val="none" w:sz="0" w:space="0" w:color="auto"/>
        <w:left w:val="none" w:sz="0" w:space="0" w:color="auto"/>
        <w:bottom w:val="none" w:sz="0" w:space="0" w:color="auto"/>
        <w:right w:val="none" w:sz="0" w:space="0" w:color="auto"/>
      </w:divBdr>
    </w:div>
    <w:div w:id="979453988">
      <w:bodyDiv w:val="1"/>
      <w:marLeft w:val="0"/>
      <w:marRight w:val="0"/>
      <w:marTop w:val="0"/>
      <w:marBottom w:val="0"/>
      <w:divBdr>
        <w:top w:val="none" w:sz="0" w:space="0" w:color="auto"/>
        <w:left w:val="none" w:sz="0" w:space="0" w:color="auto"/>
        <w:bottom w:val="none" w:sz="0" w:space="0" w:color="auto"/>
        <w:right w:val="none" w:sz="0" w:space="0" w:color="auto"/>
      </w:divBdr>
    </w:div>
    <w:div w:id="988828270">
      <w:bodyDiv w:val="1"/>
      <w:marLeft w:val="0"/>
      <w:marRight w:val="0"/>
      <w:marTop w:val="0"/>
      <w:marBottom w:val="0"/>
      <w:divBdr>
        <w:top w:val="none" w:sz="0" w:space="0" w:color="auto"/>
        <w:left w:val="none" w:sz="0" w:space="0" w:color="auto"/>
        <w:bottom w:val="none" w:sz="0" w:space="0" w:color="auto"/>
        <w:right w:val="none" w:sz="0" w:space="0" w:color="auto"/>
      </w:divBdr>
    </w:div>
    <w:div w:id="1039938785">
      <w:bodyDiv w:val="1"/>
      <w:marLeft w:val="0"/>
      <w:marRight w:val="0"/>
      <w:marTop w:val="0"/>
      <w:marBottom w:val="0"/>
      <w:divBdr>
        <w:top w:val="none" w:sz="0" w:space="0" w:color="auto"/>
        <w:left w:val="none" w:sz="0" w:space="0" w:color="auto"/>
        <w:bottom w:val="none" w:sz="0" w:space="0" w:color="auto"/>
        <w:right w:val="none" w:sz="0" w:space="0" w:color="auto"/>
      </w:divBdr>
    </w:div>
    <w:div w:id="1068456268">
      <w:bodyDiv w:val="1"/>
      <w:marLeft w:val="0"/>
      <w:marRight w:val="0"/>
      <w:marTop w:val="0"/>
      <w:marBottom w:val="0"/>
      <w:divBdr>
        <w:top w:val="none" w:sz="0" w:space="0" w:color="auto"/>
        <w:left w:val="none" w:sz="0" w:space="0" w:color="auto"/>
        <w:bottom w:val="none" w:sz="0" w:space="0" w:color="auto"/>
        <w:right w:val="none" w:sz="0" w:space="0" w:color="auto"/>
      </w:divBdr>
    </w:div>
    <w:div w:id="1146968879">
      <w:bodyDiv w:val="1"/>
      <w:marLeft w:val="0"/>
      <w:marRight w:val="0"/>
      <w:marTop w:val="0"/>
      <w:marBottom w:val="0"/>
      <w:divBdr>
        <w:top w:val="none" w:sz="0" w:space="0" w:color="auto"/>
        <w:left w:val="none" w:sz="0" w:space="0" w:color="auto"/>
        <w:bottom w:val="none" w:sz="0" w:space="0" w:color="auto"/>
        <w:right w:val="none" w:sz="0" w:space="0" w:color="auto"/>
      </w:divBdr>
    </w:div>
    <w:div w:id="1166551066">
      <w:bodyDiv w:val="1"/>
      <w:marLeft w:val="0"/>
      <w:marRight w:val="0"/>
      <w:marTop w:val="0"/>
      <w:marBottom w:val="0"/>
      <w:divBdr>
        <w:top w:val="none" w:sz="0" w:space="0" w:color="auto"/>
        <w:left w:val="none" w:sz="0" w:space="0" w:color="auto"/>
        <w:bottom w:val="none" w:sz="0" w:space="0" w:color="auto"/>
        <w:right w:val="none" w:sz="0" w:space="0" w:color="auto"/>
      </w:divBdr>
    </w:div>
    <w:div w:id="1295597728">
      <w:bodyDiv w:val="1"/>
      <w:marLeft w:val="0"/>
      <w:marRight w:val="0"/>
      <w:marTop w:val="0"/>
      <w:marBottom w:val="0"/>
      <w:divBdr>
        <w:top w:val="none" w:sz="0" w:space="0" w:color="auto"/>
        <w:left w:val="none" w:sz="0" w:space="0" w:color="auto"/>
        <w:bottom w:val="none" w:sz="0" w:space="0" w:color="auto"/>
        <w:right w:val="none" w:sz="0" w:space="0" w:color="auto"/>
      </w:divBdr>
    </w:div>
    <w:div w:id="1296914074">
      <w:bodyDiv w:val="1"/>
      <w:marLeft w:val="0"/>
      <w:marRight w:val="0"/>
      <w:marTop w:val="0"/>
      <w:marBottom w:val="0"/>
      <w:divBdr>
        <w:top w:val="none" w:sz="0" w:space="0" w:color="auto"/>
        <w:left w:val="none" w:sz="0" w:space="0" w:color="auto"/>
        <w:bottom w:val="none" w:sz="0" w:space="0" w:color="auto"/>
        <w:right w:val="none" w:sz="0" w:space="0" w:color="auto"/>
      </w:divBdr>
    </w:div>
    <w:div w:id="1325935081">
      <w:bodyDiv w:val="1"/>
      <w:marLeft w:val="0"/>
      <w:marRight w:val="0"/>
      <w:marTop w:val="0"/>
      <w:marBottom w:val="0"/>
      <w:divBdr>
        <w:top w:val="none" w:sz="0" w:space="0" w:color="auto"/>
        <w:left w:val="none" w:sz="0" w:space="0" w:color="auto"/>
        <w:bottom w:val="none" w:sz="0" w:space="0" w:color="auto"/>
        <w:right w:val="none" w:sz="0" w:space="0" w:color="auto"/>
      </w:divBdr>
    </w:div>
    <w:div w:id="1329946406">
      <w:bodyDiv w:val="1"/>
      <w:marLeft w:val="0"/>
      <w:marRight w:val="0"/>
      <w:marTop w:val="0"/>
      <w:marBottom w:val="0"/>
      <w:divBdr>
        <w:top w:val="none" w:sz="0" w:space="0" w:color="auto"/>
        <w:left w:val="none" w:sz="0" w:space="0" w:color="auto"/>
        <w:bottom w:val="none" w:sz="0" w:space="0" w:color="auto"/>
        <w:right w:val="none" w:sz="0" w:space="0" w:color="auto"/>
      </w:divBdr>
    </w:div>
    <w:div w:id="1352878065">
      <w:bodyDiv w:val="1"/>
      <w:marLeft w:val="0"/>
      <w:marRight w:val="0"/>
      <w:marTop w:val="0"/>
      <w:marBottom w:val="0"/>
      <w:divBdr>
        <w:top w:val="none" w:sz="0" w:space="0" w:color="auto"/>
        <w:left w:val="none" w:sz="0" w:space="0" w:color="auto"/>
        <w:bottom w:val="none" w:sz="0" w:space="0" w:color="auto"/>
        <w:right w:val="none" w:sz="0" w:space="0" w:color="auto"/>
      </w:divBdr>
    </w:div>
    <w:div w:id="1370186846">
      <w:bodyDiv w:val="1"/>
      <w:marLeft w:val="0"/>
      <w:marRight w:val="0"/>
      <w:marTop w:val="0"/>
      <w:marBottom w:val="0"/>
      <w:divBdr>
        <w:top w:val="none" w:sz="0" w:space="0" w:color="auto"/>
        <w:left w:val="none" w:sz="0" w:space="0" w:color="auto"/>
        <w:bottom w:val="none" w:sz="0" w:space="0" w:color="auto"/>
        <w:right w:val="none" w:sz="0" w:space="0" w:color="auto"/>
      </w:divBdr>
    </w:div>
    <w:div w:id="1403410084">
      <w:bodyDiv w:val="1"/>
      <w:marLeft w:val="0"/>
      <w:marRight w:val="0"/>
      <w:marTop w:val="0"/>
      <w:marBottom w:val="0"/>
      <w:divBdr>
        <w:top w:val="none" w:sz="0" w:space="0" w:color="auto"/>
        <w:left w:val="none" w:sz="0" w:space="0" w:color="auto"/>
        <w:bottom w:val="none" w:sz="0" w:space="0" w:color="auto"/>
        <w:right w:val="none" w:sz="0" w:space="0" w:color="auto"/>
      </w:divBdr>
    </w:div>
    <w:div w:id="1434548733">
      <w:bodyDiv w:val="1"/>
      <w:marLeft w:val="0"/>
      <w:marRight w:val="0"/>
      <w:marTop w:val="0"/>
      <w:marBottom w:val="0"/>
      <w:divBdr>
        <w:top w:val="none" w:sz="0" w:space="0" w:color="auto"/>
        <w:left w:val="none" w:sz="0" w:space="0" w:color="auto"/>
        <w:bottom w:val="none" w:sz="0" w:space="0" w:color="auto"/>
        <w:right w:val="none" w:sz="0" w:space="0" w:color="auto"/>
      </w:divBdr>
    </w:div>
    <w:div w:id="1509753426">
      <w:bodyDiv w:val="1"/>
      <w:marLeft w:val="0"/>
      <w:marRight w:val="0"/>
      <w:marTop w:val="0"/>
      <w:marBottom w:val="0"/>
      <w:divBdr>
        <w:top w:val="none" w:sz="0" w:space="0" w:color="auto"/>
        <w:left w:val="none" w:sz="0" w:space="0" w:color="auto"/>
        <w:bottom w:val="none" w:sz="0" w:space="0" w:color="auto"/>
        <w:right w:val="none" w:sz="0" w:space="0" w:color="auto"/>
      </w:divBdr>
    </w:div>
    <w:div w:id="1512598278">
      <w:bodyDiv w:val="1"/>
      <w:marLeft w:val="0"/>
      <w:marRight w:val="0"/>
      <w:marTop w:val="0"/>
      <w:marBottom w:val="0"/>
      <w:divBdr>
        <w:top w:val="none" w:sz="0" w:space="0" w:color="auto"/>
        <w:left w:val="none" w:sz="0" w:space="0" w:color="auto"/>
        <w:bottom w:val="none" w:sz="0" w:space="0" w:color="auto"/>
        <w:right w:val="none" w:sz="0" w:space="0" w:color="auto"/>
      </w:divBdr>
    </w:div>
    <w:div w:id="1522473682">
      <w:bodyDiv w:val="1"/>
      <w:marLeft w:val="0"/>
      <w:marRight w:val="0"/>
      <w:marTop w:val="0"/>
      <w:marBottom w:val="0"/>
      <w:divBdr>
        <w:top w:val="none" w:sz="0" w:space="0" w:color="auto"/>
        <w:left w:val="none" w:sz="0" w:space="0" w:color="auto"/>
        <w:bottom w:val="none" w:sz="0" w:space="0" w:color="auto"/>
        <w:right w:val="none" w:sz="0" w:space="0" w:color="auto"/>
      </w:divBdr>
    </w:div>
    <w:div w:id="1587766905">
      <w:bodyDiv w:val="1"/>
      <w:marLeft w:val="0"/>
      <w:marRight w:val="0"/>
      <w:marTop w:val="0"/>
      <w:marBottom w:val="0"/>
      <w:divBdr>
        <w:top w:val="none" w:sz="0" w:space="0" w:color="auto"/>
        <w:left w:val="none" w:sz="0" w:space="0" w:color="auto"/>
        <w:bottom w:val="none" w:sz="0" w:space="0" w:color="auto"/>
        <w:right w:val="none" w:sz="0" w:space="0" w:color="auto"/>
      </w:divBdr>
    </w:div>
    <w:div w:id="1590239392">
      <w:bodyDiv w:val="1"/>
      <w:marLeft w:val="0"/>
      <w:marRight w:val="0"/>
      <w:marTop w:val="0"/>
      <w:marBottom w:val="0"/>
      <w:divBdr>
        <w:top w:val="none" w:sz="0" w:space="0" w:color="auto"/>
        <w:left w:val="none" w:sz="0" w:space="0" w:color="auto"/>
        <w:bottom w:val="none" w:sz="0" w:space="0" w:color="auto"/>
        <w:right w:val="none" w:sz="0" w:space="0" w:color="auto"/>
      </w:divBdr>
    </w:div>
    <w:div w:id="1631594871">
      <w:bodyDiv w:val="1"/>
      <w:marLeft w:val="0"/>
      <w:marRight w:val="0"/>
      <w:marTop w:val="0"/>
      <w:marBottom w:val="0"/>
      <w:divBdr>
        <w:top w:val="none" w:sz="0" w:space="0" w:color="auto"/>
        <w:left w:val="none" w:sz="0" w:space="0" w:color="auto"/>
        <w:bottom w:val="none" w:sz="0" w:space="0" w:color="auto"/>
        <w:right w:val="none" w:sz="0" w:space="0" w:color="auto"/>
      </w:divBdr>
    </w:div>
    <w:div w:id="1632780459">
      <w:bodyDiv w:val="1"/>
      <w:marLeft w:val="0"/>
      <w:marRight w:val="0"/>
      <w:marTop w:val="0"/>
      <w:marBottom w:val="0"/>
      <w:divBdr>
        <w:top w:val="none" w:sz="0" w:space="0" w:color="auto"/>
        <w:left w:val="none" w:sz="0" w:space="0" w:color="auto"/>
        <w:bottom w:val="none" w:sz="0" w:space="0" w:color="auto"/>
        <w:right w:val="none" w:sz="0" w:space="0" w:color="auto"/>
      </w:divBdr>
    </w:div>
    <w:div w:id="1667201370">
      <w:bodyDiv w:val="1"/>
      <w:marLeft w:val="0"/>
      <w:marRight w:val="0"/>
      <w:marTop w:val="0"/>
      <w:marBottom w:val="0"/>
      <w:divBdr>
        <w:top w:val="none" w:sz="0" w:space="0" w:color="auto"/>
        <w:left w:val="none" w:sz="0" w:space="0" w:color="auto"/>
        <w:bottom w:val="none" w:sz="0" w:space="0" w:color="auto"/>
        <w:right w:val="none" w:sz="0" w:space="0" w:color="auto"/>
      </w:divBdr>
    </w:div>
    <w:div w:id="1683048465">
      <w:bodyDiv w:val="1"/>
      <w:marLeft w:val="0"/>
      <w:marRight w:val="0"/>
      <w:marTop w:val="0"/>
      <w:marBottom w:val="0"/>
      <w:divBdr>
        <w:top w:val="none" w:sz="0" w:space="0" w:color="auto"/>
        <w:left w:val="none" w:sz="0" w:space="0" w:color="auto"/>
        <w:bottom w:val="none" w:sz="0" w:space="0" w:color="auto"/>
        <w:right w:val="none" w:sz="0" w:space="0" w:color="auto"/>
      </w:divBdr>
    </w:div>
    <w:div w:id="1690641699">
      <w:bodyDiv w:val="1"/>
      <w:marLeft w:val="0"/>
      <w:marRight w:val="0"/>
      <w:marTop w:val="0"/>
      <w:marBottom w:val="0"/>
      <w:divBdr>
        <w:top w:val="none" w:sz="0" w:space="0" w:color="auto"/>
        <w:left w:val="none" w:sz="0" w:space="0" w:color="auto"/>
        <w:bottom w:val="none" w:sz="0" w:space="0" w:color="auto"/>
        <w:right w:val="none" w:sz="0" w:space="0" w:color="auto"/>
      </w:divBdr>
    </w:div>
    <w:div w:id="1698194530">
      <w:bodyDiv w:val="1"/>
      <w:marLeft w:val="0"/>
      <w:marRight w:val="0"/>
      <w:marTop w:val="0"/>
      <w:marBottom w:val="0"/>
      <w:divBdr>
        <w:top w:val="none" w:sz="0" w:space="0" w:color="auto"/>
        <w:left w:val="none" w:sz="0" w:space="0" w:color="auto"/>
        <w:bottom w:val="none" w:sz="0" w:space="0" w:color="auto"/>
        <w:right w:val="none" w:sz="0" w:space="0" w:color="auto"/>
      </w:divBdr>
    </w:div>
    <w:div w:id="1707172417">
      <w:bodyDiv w:val="1"/>
      <w:marLeft w:val="0"/>
      <w:marRight w:val="0"/>
      <w:marTop w:val="0"/>
      <w:marBottom w:val="0"/>
      <w:divBdr>
        <w:top w:val="none" w:sz="0" w:space="0" w:color="auto"/>
        <w:left w:val="none" w:sz="0" w:space="0" w:color="auto"/>
        <w:bottom w:val="none" w:sz="0" w:space="0" w:color="auto"/>
        <w:right w:val="none" w:sz="0" w:space="0" w:color="auto"/>
      </w:divBdr>
    </w:div>
    <w:div w:id="1715691553">
      <w:bodyDiv w:val="1"/>
      <w:marLeft w:val="0"/>
      <w:marRight w:val="0"/>
      <w:marTop w:val="0"/>
      <w:marBottom w:val="0"/>
      <w:divBdr>
        <w:top w:val="none" w:sz="0" w:space="0" w:color="auto"/>
        <w:left w:val="none" w:sz="0" w:space="0" w:color="auto"/>
        <w:bottom w:val="none" w:sz="0" w:space="0" w:color="auto"/>
        <w:right w:val="none" w:sz="0" w:space="0" w:color="auto"/>
      </w:divBdr>
    </w:div>
    <w:div w:id="1766921624">
      <w:bodyDiv w:val="1"/>
      <w:marLeft w:val="0"/>
      <w:marRight w:val="0"/>
      <w:marTop w:val="0"/>
      <w:marBottom w:val="0"/>
      <w:divBdr>
        <w:top w:val="none" w:sz="0" w:space="0" w:color="auto"/>
        <w:left w:val="none" w:sz="0" w:space="0" w:color="auto"/>
        <w:bottom w:val="none" w:sz="0" w:space="0" w:color="auto"/>
        <w:right w:val="none" w:sz="0" w:space="0" w:color="auto"/>
      </w:divBdr>
    </w:div>
    <w:div w:id="1786147430">
      <w:bodyDiv w:val="1"/>
      <w:marLeft w:val="0"/>
      <w:marRight w:val="0"/>
      <w:marTop w:val="0"/>
      <w:marBottom w:val="0"/>
      <w:divBdr>
        <w:top w:val="none" w:sz="0" w:space="0" w:color="auto"/>
        <w:left w:val="none" w:sz="0" w:space="0" w:color="auto"/>
        <w:bottom w:val="none" w:sz="0" w:space="0" w:color="auto"/>
        <w:right w:val="none" w:sz="0" w:space="0" w:color="auto"/>
      </w:divBdr>
    </w:div>
    <w:div w:id="1814180345">
      <w:bodyDiv w:val="1"/>
      <w:marLeft w:val="0"/>
      <w:marRight w:val="0"/>
      <w:marTop w:val="0"/>
      <w:marBottom w:val="0"/>
      <w:divBdr>
        <w:top w:val="none" w:sz="0" w:space="0" w:color="auto"/>
        <w:left w:val="none" w:sz="0" w:space="0" w:color="auto"/>
        <w:bottom w:val="none" w:sz="0" w:space="0" w:color="auto"/>
        <w:right w:val="none" w:sz="0" w:space="0" w:color="auto"/>
      </w:divBdr>
    </w:div>
    <w:div w:id="1829898425">
      <w:bodyDiv w:val="1"/>
      <w:marLeft w:val="0"/>
      <w:marRight w:val="0"/>
      <w:marTop w:val="0"/>
      <w:marBottom w:val="0"/>
      <w:divBdr>
        <w:top w:val="none" w:sz="0" w:space="0" w:color="auto"/>
        <w:left w:val="none" w:sz="0" w:space="0" w:color="auto"/>
        <w:bottom w:val="none" w:sz="0" w:space="0" w:color="auto"/>
        <w:right w:val="none" w:sz="0" w:space="0" w:color="auto"/>
      </w:divBdr>
    </w:div>
    <w:div w:id="1833837953">
      <w:bodyDiv w:val="1"/>
      <w:marLeft w:val="0"/>
      <w:marRight w:val="0"/>
      <w:marTop w:val="0"/>
      <w:marBottom w:val="0"/>
      <w:divBdr>
        <w:top w:val="none" w:sz="0" w:space="0" w:color="auto"/>
        <w:left w:val="none" w:sz="0" w:space="0" w:color="auto"/>
        <w:bottom w:val="none" w:sz="0" w:space="0" w:color="auto"/>
        <w:right w:val="none" w:sz="0" w:space="0" w:color="auto"/>
      </w:divBdr>
    </w:div>
    <w:div w:id="1862081925">
      <w:bodyDiv w:val="1"/>
      <w:marLeft w:val="0"/>
      <w:marRight w:val="0"/>
      <w:marTop w:val="0"/>
      <w:marBottom w:val="0"/>
      <w:divBdr>
        <w:top w:val="none" w:sz="0" w:space="0" w:color="auto"/>
        <w:left w:val="none" w:sz="0" w:space="0" w:color="auto"/>
        <w:bottom w:val="none" w:sz="0" w:space="0" w:color="auto"/>
        <w:right w:val="none" w:sz="0" w:space="0" w:color="auto"/>
      </w:divBdr>
    </w:div>
    <w:div w:id="1879391187">
      <w:bodyDiv w:val="1"/>
      <w:marLeft w:val="0"/>
      <w:marRight w:val="0"/>
      <w:marTop w:val="0"/>
      <w:marBottom w:val="0"/>
      <w:divBdr>
        <w:top w:val="none" w:sz="0" w:space="0" w:color="auto"/>
        <w:left w:val="none" w:sz="0" w:space="0" w:color="auto"/>
        <w:bottom w:val="none" w:sz="0" w:space="0" w:color="auto"/>
        <w:right w:val="none" w:sz="0" w:space="0" w:color="auto"/>
      </w:divBdr>
    </w:div>
    <w:div w:id="1890415788">
      <w:bodyDiv w:val="1"/>
      <w:marLeft w:val="0"/>
      <w:marRight w:val="0"/>
      <w:marTop w:val="0"/>
      <w:marBottom w:val="0"/>
      <w:divBdr>
        <w:top w:val="none" w:sz="0" w:space="0" w:color="auto"/>
        <w:left w:val="none" w:sz="0" w:space="0" w:color="auto"/>
        <w:bottom w:val="none" w:sz="0" w:space="0" w:color="auto"/>
        <w:right w:val="none" w:sz="0" w:space="0" w:color="auto"/>
      </w:divBdr>
    </w:div>
    <w:div w:id="1910577329">
      <w:bodyDiv w:val="1"/>
      <w:marLeft w:val="0"/>
      <w:marRight w:val="0"/>
      <w:marTop w:val="0"/>
      <w:marBottom w:val="0"/>
      <w:divBdr>
        <w:top w:val="none" w:sz="0" w:space="0" w:color="auto"/>
        <w:left w:val="none" w:sz="0" w:space="0" w:color="auto"/>
        <w:bottom w:val="none" w:sz="0" w:space="0" w:color="auto"/>
        <w:right w:val="none" w:sz="0" w:space="0" w:color="auto"/>
      </w:divBdr>
    </w:div>
    <w:div w:id="1949198228">
      <w:bodyDiv w:val="1"/>
      <w:marLeft w:val="0"/>
      <w:marRight w:val="0"/>
      <w:marTop w:val="0"/>
      <w:marBottom w:val="0"/>
      <w:divBdr>
        <w:top w:val="none" w:sz="0" w:space="0" w:color="auto"/>
        <w:left w:val="none" w:sz="0" w:space="0" w:color="auto"/>
        <w:bottom w:val="none" w:sz="0" w:space="0" w:color="auto"/>
        <w:right w:val="none" w:sz="0" w:space="0" w:color="auto"/>
      </w:divBdr>
    </w:div>
    <w:div w:id="1954052143">
      <w:bodyDiv w:val="1"/>
      <w:marLeft w:val="0"/>
      <w:marRight w:val="0"/>
      <w:marTop w:val="0"/>
      <w:marBottom w:val="0"/>
      <w:divBdr>
        <w:top w:val="none" w:sz="0" w:space="0" w:color="auto"/>
        <w:left w:val="none" w:sz="0" w:space="0" w:color="auto"/>
        <w:bottom w:val="none" w:sz="0" w:space="0" w:color="auto"/>
        <w:right w:val="none" w:sz="0" w:space="0" w:color="auto"/>
      </w:divBdr>
    </w:div>
    <w:div w:id="1954240256">
      <w:bodyDiv w:val="1"/>
      <w:marLeft w:val="0"/>
      <w:marRight w:val="0"/>
      <w:marTop w:val="0"/>
      <w:marBottom w:val="0"/>
      <w:divBdr>
        <w:top w:val="none" w:sz="0" w:space="0" w:color="auto"/>
        <w:left w:val="none" w:sz="0" w:space="0" w:color="auto"/>
        <w:bottom w:val="none" w:sz="0" w:space="0" w:color="auto"/>
        <w:right w:val="none" w:sz="0" w:space="0" w:color="auto"/>
      </w:divBdr>
    </w:div>
    <w:div w:id="1954897438">
      <w:bodyDiv w:val="1"/>
      <w:marLeft w:val="0"/>
      <w:marRight w:val="0"/>
      <w:marTop w:val="0"/>
      <w:marBottom w:val="0"/>
      <w:divBdr>
        <w:top w:val="none" w:sz="0" w:space="0" w:color="auto"/>
        <w:left w:val="none" w:sz="0" w:space="0" w:color="auto"/>
        <w:bottom w:val="none" w:sz="0" w:space="0" w:color="auto"/>
        <w:right w:val="none" w:sz="0" w:space="0" w:color="auto"/>
      </w:divBdr>
    </w:div>
    <w:div w:id="2001619303">
      <w:bodyDiv w:val="1"/>
      <w:marLeft w:val="0"/>
      <w:marRight w:val="0"/>
      <w:marTop w:val="0"/>
      <w:marBottom w:val="0"/>
      <w:divBdr>
        <w:top w:val="none" w:sz="0" w:space="0" w:color="auto"/>
        <w:left w:val="none" w:sz="0" w:space="0" w:color="auto"/>
        <w:bottom w:val="none" w:sz="0" w:space="0" w:color="auto"/>
        <w:right w:val="none" w:sz="0" w:space="0" w:color="auto"/>
      </w:divBdr>
    </w:div>
    <w:div w:id="2056348704">
      <w:bodyDiv w:val="1"/>
      <w:marLeft w:val="0"/>
      <w:marRight w:val="0"/>
      <w:marTop w:val="0"/>
      <w:marBottom w:val="0"/>
      <w:divBdr>
        <w:top w:val="none" w:sz="0" w:space="0" w:color="auto"/>
        <w:left w:val="none" w:sz="0" w:space="0" w:color="auto"/>
        <w:bottom w:val="none" w:sz="0" w:space="0" w:color="auto"/>
        <w:right w:val="none" w:sz="0" w:space="0" w:color="auto"/>
      </w:divBdr>
    </w:div>
    <w:div w:id="2060326575">
      <w:bodyDiv w:val="1"/>
      <w:marLeft w:val="0"/>
      <w:marRight w:val="0"/>
      <w:marTop w:val="0"/>
      <w:marBottom w:val="0"/>
      <w:divBdr>
        <w:top w:val="none" w:sz="0" w:space="0" w:color="auto"/>
        <w:left w:val="none" w:sz="0" w:space="0" w:color="auto"/>
        <w:bottom w:val="none" w:sz="0" w:space="0" w:color="auto"/>
        <w:right w:val="none" w:sz="0" w:space="0" w:color="auto"/>
      </w:divBdr>
    </w:div>
    <w:div w:id="2090729922">
      <w:bodyDiv w:val="1"/>
      <w:marLeft w:val="0"/>
      <w:marRight w:val="0"/>
      <w:marTop w:val="0"/>
      <w:marBottom w:val="0"/>
      <w:divBdr>
        <w:top w:val="none" w:sz="0" w:space="0" w:color="auto"/>
        <w:left w:val="none" w:sz="0" w:space="0" w:color="auto"/>
        <w:bottom w:val="none" w:sz="0" w:space="0" w:color="auto"/>
        <w:right w:val="none" w:sz="0" w:space="0" w:color="auto"/>
      </w:divBdr>
    </w:div>
    <w:div w:id="211891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PER-004-2</Number>
    <Date xmlns="078344ff-8d50-4bff-90aa-a5f449462ba4">2011-10-16T04:00:00+00:00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7BACC710-7AB7-444C-9D37-3213B94061B2}"/>
</file>

<file path=customXml/itemProps2.xml><?xml version="1.0" encoding="utf-8"?>
<ds:datastoreItem xmlns:ds="http://schemas.openxmlformats.org/officeDocument/2006/customXml" ds:itemID="{2E70271E-CF7D-4A29-8DB4-0176D203206E}"/>
</file>

<file path=customXml/itemProps3.xml><?xml version="1.0" encoding="utf-8"?>
<ds:datastoreItem xmlns:ds="http://schemas.openxmlformats.org/officeDocument/2006/customXml" ds:itemID="{0E6A3AA2-2A8D-4CA3-AD6F-750797F11D61}"/>
</file>

<file path=customXml/itemProps4.xml><?xml version="1.0" encoding="utf-8"?>
<ds:datastoreItem xmlns:ds="http://schemas.openxmlformats.org/officeDocument/2006/customXml" ds:itemID="{5D980578-7FDE-4724-8865-BE48CEA39089}"/>
</file>

<file path=customXml/itemProps5.xml><?xml version="1.0" encoding="utf-8"?>
<ds:datastoreItem xmlns:ds="http://schemas.openxmlformats.org/officeDocument/2006/customXml" ds:itemID="{73E6A1E7-B29A-4B7B-98C9-595B54F92CE4}"/>
</file>

<file path=docProps/app.xml><?xml version="1.0" encoding="utf-8"?>
<Properties xmlns="http://schemas.openxmlformats.org/officeDocument/2006/extended-properties" xmlns:vt="http://schemas.openxmlformats.org/officeDocument/2006/docPropsVTypes">
  <Template>Normal</Template>
  <TotalTime>0</TotalTime>
  <Pages>3</Pages>
  <Words>2211</Words>
  <Characters>12605</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Reliability Coordination - Staffing</vt:lpstr>
      <vt:lpstr>Subject Matter Experts</vt:lpstr>
      <vt:lpstr>Reliability Standard Language</vt:lpstr>
      <vt:lpstr>R1 Supporting Evidence and Documentation</vt:lpstr>
      <vt:lpstr>R2 Supporting Evidence and Documentation</vt:lpstr>
      <vt:lpstr/>
      <vt:lpstr/>
      <vt:lpstr>Supplemental Information</vt:lpstr>
      <vt:lpstr>Compliance Findings Summary (to be filled out by auditor)</vt:lpstr>
      <vt:lpstr/>
    </vt:vector>
  </TitlesOfParts>
  <Company/>
  <LinksUpToDate>false</LinksUpToDate>
  <CharactersWithSpaces>14787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Coordination - Staffing</dc:title>
  <dc:subject/>
  <dc:creator>NERC</dc:creator>
  <cp:keywords/>
  <cp:lastModifiedBy>Andrei Lozovik</cp:lastModifiedBy>
  <cp:revision>3</cp:revision>
  <cp:lastPrinted>2009-04-06T15:56:00Z</cp:lastPrinted>
  <dcterms:created xsi:type="dcterms:W3CDTF">2013-09-25T18:36:00Z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NERCASSETID-406-89</vt:lpwstr>
  </property>
  <property fmtid="{D5CDD505-2E9C-101B-9397-08002B2CF9AE}" pid="3" name="_dlc_DocIdItemGuid">
    <vt:lpwstr>98cef99b-898f-4059-899a-3be102b6e025</vt:lpwstr>
  </property>
  <property fmtid="{D5CDD505-2E9C-101B-9397-08002B2CF9AE}" pid="4" name="_dlc_DocIdUrl">
    <vt:lpwstr>http://www.nerc.com/pa/comp/_layouts/DocIdRedir.aspx?ID=NERCASSETID-406-89, NERCASSETID-406-89</vt:lpwstr>
  </property>
  <property fmtid="{D5CDD505-2E9C-101B-9397-08002B2CF9AE}" pid="5" name="xd_Signature">
    <vt:lpwstr/>
  </property>
  <property fmtid="{D5CDD505-2E9C-101B-9397-08002B2CF9AE}" pid="6" name="Order">
    <vt:lpwstr>8900.00000000000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